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1FFE" w14:textId="77777777" w:rsidR="00285E90" w:rsidRPr="00AF51D1" w:rsidRDefault="00285E90">
      <w:pPr>
        <w:pStyle w:val="Standard"/>
        <w:jc w:val="center"/>
        <w:rPr>
          <w:rFonts w:asciiTheme="majorHAnsi" w:hAnsiTheme="majorHAnsi" w:cstheme="majorHAnsi"/>
          <w:b/>
          <w:bCs/>
        </w:rPr>
      </w:pPr>
    </w:p>
    <w:tbl>
      <w:tblPr>
        <w:tblW w:w="9637" w:type="dxa"/>
        <w:tblLayout w:type="fixed"/>
        <w:tblCellMar>
          <w:left w:w="10" w:type="dxa"/>
          <w:right w:w="10" w:type="dxa"/>
        </w:tblCellMar>
        <w:tblLook w:val="04A0" w:firstRow="1" w:lastRow="0" w:firstColumn="1" w:lastColumn="0" w:noHBand="0" w:noVBand="1"/>
      </w:tblPr>
      <w:tblGrid>
        <w:gridCol w:w="9637"/>
      </w:tblGrid>
      <w:tr w:rsidR="00285E90" w:rsidRPr="00AF51D1" w14:paraId="4A35F091" w14:textId="77777777">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FFA017D" w14:textId="3EEE6A05" w:rsidR="00BB702E" w:rsidRDefault="00691C00">
            <w:pPr>
              <w:pStyle w:val="Standard"/>
              <w:jc w:val="center"/>
              <w:rPr>
                <w:rFonts w:asciiTheme="majorHAnsi" w:hAnsiTheme="majorHAnsi" w:cstheme="majorHAnsi"/>
                <w:b/>
                <w:bCs/>
              </w:rPr>
            </w:pPr>
            <w:r w:rsidRPr="00AF51D1">
              <w:rPr>
                <w:rFonts w:asciiTheme="majorHAnsi" w:hAnsiTheme="majorHAnsi" w:cstheme="majorHAnsi"/>
                <w:b/>
                <w:bCs/>
              </w:rPr>
              <w:t>AVVISO PUBBLICO</w:t>
            </w:r>
          </w:p>
          <w:p w14:paraId="6E104D34" w14:textId="1538D263" w:rsidR="00AF51D1" w:rsidRDefault="00EF6EAA" w:rsidP="00EF6EAA">
            <w:pPr>
              <w:pStyle w:val="Standard"/>
              <w:jc w:val="center"/>
              <w:rPr>
                <w:rFonts w:asciiTheme="majorHAnsi" w:hAnsiTheme="majorHAnsi" w:cstheme="majorHAnsi"/>
                <w:b/>
                <w:bCs/>
              </w:rPr>
            </w:pPr>
            <w:r>
              <w:rPr>
                <w:rFonts w:asciiTheme="majorHAnsi" w:hAnsiTheme="majorHAnsi" w:cstheme="majorHAnsi"/>
                <w:b/>
                <w:bCs/>
              </w:rPr>
              <w:t xml:space="preserve">PER L’ACCESSO ALLE RISORSE ECONOMICHE REGIONALI VOLTE AL </w:t>
            </w:r>
            <w:r w:rsidR="00AF51D1" w:rsidRPr="00AF51D1">
              <w:rPr>
                <w:rFonts w:asciiTheme="majorHAnsi" w:hAnsiTheme="majorHAnsi" w:cstheme="majorHAnsi"/>
                <w:b/>
                <w:bCs/>
              </w:rPr>
              <w:t xml:space="preserve">SOSTEGNO PER IL MANTENIMENTO DELL’ALLOGGIO IN LOCAZIONE ANCHE A SEGUITO DELLE DIFFICOLTA’ ECONOMICHE DERIVANTI DALLA EMERGENZA SANITARIA COVID 19 </w:t>
            </w:r>
            <w:r w:rsidR="00AF51D1">
              <w:rPr>
                <w:rFonts w:asciiTheme="majorHAnsi" w:hAnsiTheme="majorHAnsi" w:cstheme="majorHAnsi"/>
                <w:b/>
                <w:bCs/>
              </w:rPr>
              <w:t xml:space="preserve">– AI SENSI DELLA DGR </w:t>
            </w:r>
            <w:r>
              <w:rPr>
                <w:rFonts w:asciiTheme="majorHAnsi" w:hAnsiTheme="majorHAnsi" w:cstheme="majorHAnsi"/>
                <w:b/>
                <w:bCs/>
              </w:rPr>
              <w:t>4678</w:t>
            </w:r>
            <w:r w:rsidR="00AF51D1">
              <w:rPr>
                <w:rFonts w:asciiTheme="majorHAnsi" w:hAnsiTheme="majorHAnsi" w:cstheme="majorHAnsi"/>
                <w:b/>
                <w:bCs/>
              </w:rPr>
              <w:t xml:space="preserve"> del </w:t>
            </w:r>
            <w:r>
              <w:rPr>
                <w:rFonts w:asciiTheme="majorHAnsi" w:hAnsiTheme="majorHAnsi" w:cstheme="majorHAnsi"/>
                <w:b/>
                <w:bCs/>
              </w:rPr>
              <w:t xml:space="preserve">10.05.2021 ANNO 2021 </w:t>
            </w:r>
            <w:r w:rsidR="00BB702E">
              <w:rPr>
                <w:rFonts w:asciiTheme="majorHAnsi" w:hAnsiTheme="majorHAnsi" w:cstheme="majorHAnsi"/>
                <w:b/>
                <w:bCs/>
              </w:rPr>
              <w:t>A VALERE SULL’</w:t>
            </w:r>
            <w:r w:rsidR="00691C00" w:rsidRPr="00AF51D1">
              <w:rPr>
                <w:rFonts w:asciiTheme="majorHAnsi" w:hAnsiTheme="majorHAnsi" w:cstheme="majorHAnsi"/>
                <w:b/>
                <w:bCs/>
              </w:rPr>
              <w:t>ANNO 202</w:t>
            </w:r>
            <w:r>
              <w:rPr>
                <w:rFonts w:asciiTheme="majorHAnsi" w:hAnsiTheme="majorHAnsi" w:cstheme="majorHAnsi"/>
                <w:b/>
                <w:bCs/>
              </w:rPr>
              <w:t>1</w:t>
            </w:r>
            <w:r w:rsidR="00AF51D1">
              <w:rPr>
                <w:rFonts w:asciiTheme="majorHAnsi" w:hAnsiTheme="majorHAnsi" w:cstheme="majorHAnsi"/>
                <w:b/>
                <w:bCs/>
              </w:rPr>
              <w:t>/202</w:t>
            </w:r>
            <w:r>
              <w:rPr>
                <w:rFonts w:asciiTheme="majorHAnsi" w:hAnsiTheme="majorHAnsi" w:cstheme="majorHAnsi"/>
                <w:b/>
                <w:bCs/>
              </w:rPr>
              <w:t>2</w:t>
            </w:r>
          </w:p>
          <w:p w14:paraId="6C17055F" w14:textId="5125CA1D" w:rsidR="00AF51D1" w:rsidRPr="00AF51D1" w:rsidRDefault="00AF51D1" w:rsidP="00AF51D1">
            <w:pPr>
              <w:pStyle w:val="Default"/>
              <w:jc w:val="center"/>
              <w:rPr>
                <w:rFonts w:asciiTheme="majorHAnsi" w:hAnsiTheme="majorHAnsi" w:cstheme="majorHAnsi"/>
                <w:b/>
                <w:bCs/>
              </w:rPr>
            </w:pPr>
            <w:r>
              <w:rPr>
                <w:rFonts w:asciiTheme="majorHAnsi" w:hAnsiTheme="majorHAnsi" w:cstheme="majorHAnsi"/>
                <w:b/>
                <w:bCs/>
              </w:rPr>
              <w:t>AMBITO TERRITORIALE CREMONESE</w:t>
            </w:r>
          </w:p>
        </w:tc>
      </w:tr>
    </w:tbl>
    <w:p w14:paraId="125AC99D" w14:textId="77777777" w:rsidR="00285E90" w:rsidRPr="00B4681F" w:rsidRDefault="00285E90">
      <w:pPr>
        <w:pStyle w:val="Standard"/>
        <w:jc w:val="both"/>
        <w:rPr>
          <w:rFonts w:ascii="Candara Light" w:hAnsi="Candara Light" w:cs="Calibri Light"/>
          <w:sz w:val="22"/>
          <w:szCs w:val="22"/>
        </w:rPr>
      </w:pPr>
    </w:p>
    <w:p w14:paraId="13272C49" w14:textId="5594A39A" w:rsidR="003D2746" w:rsidRDefault="00A43AC8" w:rsidP="00FB018F">
      <w:pPr>
        <w:suppressAutoHyphens w:val="0"/>
        <w:jc w:val="both"/>
        <w:rPr>
          <w:rFonts w:ascii="Candara Light" w:hAnsi="Candara Light" w:cstheme="majorHAnsi"/>
          <w:sz w:val="22"/>
          <w:szCs w:val="22"/>
        </w:rPr>
      </w:pPr>
      <w:r w:rsidRPr="00B4681F">
        <w:rPr>
          <w:rFonts w:ascii="Candara Light" w:hAnsi="Candara Light" w:cstheme="majorHAnsi"/>
          <w:sz w:val="22"/>
          <w:szCs w:val="22"/>
        </w:rPr>
        <w:t>L’Assemblea</w:t>
      </w:r>
      <w:r w:rsidR="00691C00" w:rsidRPr="00B4681F">
        <w:rPr>
          <w:rFonts w:ascii="Candara Light" w:hAnsi="Candara Light" w:cstheme="majorHAnsi"/>
          <w:sz w:val="22"/>
          <w:szCs w:val="22"/>
        </w:rPr>
        <w:t xml:space="preserve"> dei Sindaci nella seduta del </w:t>
      </w:r>
      <w:r w:rsidR="0005255B">
        <w:rPr>
          <w:rFonts w:ascii="Candara Light" w:hAnsi="Candara Light" w:cstheme="majorHAnsi"/>
          <w:sz w:val="22"/>
          <w:szCs w:val="22"/>
        </w:rPr>
        <w:t xml:space="preserve">02.07.2021 </w:t>
      </w:r>
      <w:r w:rsidR="00691C00" w:rsidRPr="00B4681F">
        <w:rPr>
          <w:rFonts w:ascii="Candara Light" w:hAnsi="Candara Light" w:cstheme="majorHAnsi"/>
          <w:sz w:val="22"/>
          <w:szCs w:val="22"/>
        </w:rPr>
        <w:t xml:space="preserve">ha </w:t>
      </w:r>
      <w:r w:rsidR="00C663A2" w:rsidRPr="00B4681F">
        <w:rPr>
          <w:rFonts w:ascii="Candara Light" w:hAnsi="Candara Light" w:cstheme="majorHAnsi"/>
          <w:sz w:val="22"/>
          <w:szCs w:val="22"/>
        </w:rPr>
        <w:t xml:space="preserve">preso atto del contenuto della </w:t>
      </w:r>
      <w:r w:rsidR="00C663A2" w:rsidRPr="003D2746">
        <w:rPr>
          <w:rFonts w:ascii="Candara Light" w:hAnsi="Candara Light" w:cstheme="majorHAnsi"/>
          <w:b/>
          <w:bCs/>
          <w:sz w:val="22"/>
          <w:szCs w:val="22"/>
        </w:rPr>
        <w:t xml:space="preserve">DGR </w:t>
      </w:r>
      <w:r w:rsidR="00EF6EAA" w:rsidRPr="003D2746">
        <w:rPr>
          <w:rFonts w:ascii="Candara Light" w:hAnsi="Candara Light" w:cstheme="majorHAnsi"/>
          <w:b/>
          <w:bCs/>
          <w:sz w:val="22"/>
          <w:szCs w:val="22"/>
        </w:rPr>
        <w:t>n. 4678/2021</w:t>
      </w:r>
      <w:r w:rsidR="00C663A2" w:rsidRPr="003D2746">
        <w:rPr>
          <w:rFonts w:ascii="Candara Light" w:hAnsi="Candara Light" w:cstheme="majorHAnsi"/>
          <w:sz w:val="22"/>
          <w:szCs w:val="22"/>
        </w:rPr>
        <w:t xml:space="preserve"> “Sostegno </w:t>
      </w:r>
      <w:r w:rsidR="00EF6EAA" w:rsidRPr="003D2746">
        <w:rPr>
          <w:rFonts w:ascii="Candara Light" w:hAnsi="Candara Light" w:cstheme="majorHAnsi"/>
          <w:sz w:val="22"/>
          <w:szCs w:val="22"/>
        </w:rPr>
        <w:t>al</w:t>
      </w:r>
      <w:r w:rsidR="00C663A2" w:rsidRPr="003D2746">
        <w:rPr>
          <w:rFonts w:ascii="Candara Light" w:hAnsi="Candara Light" w:cstheme="majorHAnsi"/>
          <w:sz w:val="22"/>
          <w:szCs w:val="22"/>
        </w:rPr>
        <w:t xml:space="preserve"> mantenimento dell’alloggio in locazione anche a seguito delle difficoltà economiche derivanti dall’emergenza sanitaria COVID19 –MISURA UNICA </w:t>
      </w:r>
      <w:r w:rsidR="00EF6EAA" w:rsidRPr="003D2746">
        <w:rPr>
          <w:rFonts w:ascii="Candara Light" w:hAnsi="Candara Light" w:cstheme="majorHAnsi"/>
          <w:sz w:val="22"/>
          <w:szCs w:val="22"/>
        </w:rPr>
        <w:t>– ANNO 2021 e del Decreto n. 7007</w:t>
      </w:r>
      <w:r w:rsidR="00EF6EAA" w:rsidRPr="00B4681F">
        <w:rPr>
          <w:rFonts w:ascii="Candara Light" w:hAnsi="Candara Light" w:cstheme="majorHAnsi"/>
          <w:sz w:val="22"/>
          <w:szCs w:val="22"/>
        </w:rPr>
        <w:t xml:space="preserve"> del 25.05.21 “erogazione risorse agli Ambiti” </w:t>
      </w:r>
      <w:r w:rsidR="00C663A2" w:rsidRPr="00B4681F">
        <w:rPr>
          <w:rFonts w:ascii="Candara Light" w:hAnsi="Candara Light" w:cstheme="majorHAnsi"/>
          <w:sz w:val="22"/>
          <w:szCs w:val="22"/>
        </w:rPr>
        <w:t xml:space="preserve">e ha </w:t>
      </w:r>
      <w:r w:rsidR="003D2746">
        <w:rPr>
          <w:rFonts w:ascii="Candara Light" w:hAnsi="Candara Light" w:cstheme="majorHAnsi"/>
          <w:sz w:val="22"/>
          <w:szCs w:val="22"/>
        </w:rPr>
        <w:t>deliberato come di seguito:</w:t>
      </w:r>
      <w:r w:rsidR="00C663A2" w:rsidRPr="00B4681F">
        <w:rPr>
          <w:rFonts w:ascii="Candara Light" w:hAnsi="Candara Light" w:cstheme="majorHAnsi"/>
          <w:sz w:val="22"/>
          <w:szCs w:val="22"/>
        </w:rPr>
        <w:t xml:space="preserve"> </w:t>
      </w:r>
    </w:p>
    <w:p w14:paraId="3F5CCCF1" w14:textId="4B43493A" w:rsidR="003D2746" w:rsidRPr="003D2746" w:rsidRDefault="00691C00" w:rsidP="004720C6">
      <w:pPr>
        <w:suppressAutoHyphens w:val="0"/>
        <w:jc w:val="both"/>
        <w:rPr>
          <w:rFonts w:ascii="Candara Light" w:eastAsia="Times New Roman" w:hAnsi="Candara Light" w:cs="Calibri"/>
          <w:b/>
          <w:bCs/>
          <w:color w:val="000000"/>
          <w:kern w:val="0"/>
          <w:sz w:val="22"/>
          <w:szCs w:val="22"/>
        </w:rPr>
      </w:pPr>
      <w:r w:rsidRPr="003D2746">
        <w:rPr>
          <w:rFonts w:ascii="Candara Light" w:hAnsi="Candara Light" w:cstheme="majorHAnsi"/>
          <w:b/>
          <w:bCs/>
          <w:i/>
          <w:iCs/>
          <w:sz w:val="22"/>
          <w:szCs w:val="22"/>
          <w:u w:val="single"/>
        </w:rPr>
        <w:t xml:space="preserve">di dare </w:t>
      </w:r>
      <w:r w:rsidR="00C663A2" w:rsidRPr="003D2746">
        <w:rPr>
          <w:rFonts w:ascii="Candara Light" w:hAnsi="Candara Light" w:cstheme="majorHAnsi"/>
          <w:b/>
          <w:bCs/>
          <w:i/>
          <w:iCs/>
          <w:sz w:val="22"/>
          <w:szCs w:val="22"/>
          <w:u w:val="single"/>
        </w:rPr>
        <w:t xml:space="preserve">proseguo </w:t>
      </w:r>
      <w:r w:rsidRPr="003D2746">
        <w:rPr>
          <w:rFonts w:ascii="Candara Light" w:hAnsi="Candara Light" w:cstheme="majorHAnsi"/>
          <w:b/>
          <w:bCs/>
          <w:i/>
          <w:iCs/>
          <w:sz w:val="22"/>
          <w:szCs w:val="22"/>
          <w:u w:val="single"/>
        </w:rPr>
        <w:t>alla</w:t>
      </w:r>
      <w:r w:rsidRPr="003D2746">
        <w:rPr>
          <w:rFonts w:ascii="Candara Light" w:hAnsi="Candara Light" w:cstheme="majorHAnsi"/>
          <w:b/>
          <w:bCs/>
          <w:sz w:val="22"/>
          <w:szCs w:val="22"/>
          <w:u w:val="single"/>
        </w:rPr>
        <w:t xml:space="preserve"> Misura Unica</w:t>
      </w:r>
      <w:r w:rsidRPr="003D2746">
        <w:rPr>
          <w:rFonts w:ascii="Candara Light" w:hAnsi="Candara Light" w:cstheme="majorHAnsi"/>
          <w:sz w:val="22"/>
          <w:szCs w:val="22"/>
        </w:rPr>
        <w:t xml:space="preserve"> del provvedimento regionale volta a “sostenere iniziative finalizzate al mantenimento dell’abitazione in locazione nel mercato privato, anche in relazione alle difficoltà economiche conseguenti alla situazione di emergenza sanitaria determinata dal COVID 19 nell’anno 202</w:t>
      </w:r>
      <w:r w:rsidR="00EF6EAA" w:rsidRPr="003D2746">
        <w:rPr>
          <w:rFonts w:ascii="Candara Light" w:hAnsi="Candara Light" w:cstheme="majorHAnsi"/>
          <w:sz w:val="22"/>
          <w:szCs w:val="22"/>
        </w:rPr>
        <w:t>1</w:t>
      </w:r>
      <w:r w:rsidRPr="003D2746">
        <w:rPr>
          <w:rFonts w:ascii="Candara Light" w:hAnsi="Candara Light" w:cstheme="majorHAnsi"/>
          <w:sz w:val="22"/>
          <w:szCs w:val="22"/>
        </w:rPr>
        <w:t>”</w:t>
      </w:r>
      <w:r w:rsidR="00C663A2" w:rsidRPr="003D2746">
        <w:rPr>
          <w:rFonts w:ascii="Candara Light" w:hAnsi="Candara Light" w:cstheme="majorHAnsi"/>
          <w:sz w:val="22"/>
          <w:szCs w:val="22"/>
        </w:rPr>
        <w:t xml:space="preserve"> sino ad esaurimento del fondo </w:t>
      </w:r>
      <w:r w:rsidR="00FB018F" w:rsidRPr="003D2746">
        <w:rPr>
          <w:rFonts w:ascii="Candara Light" w:hAnsi="Candara Light" w:cstheme="majorHAnsi"/>
          <w:sz w:val="22"/>
          <w:szCs w:val="22"/>
        </w:rPr>
        <w:t>disponibile – complessivamente pari a</w:t>
      </w:r>
      <w:r w:rsidR="00EF6EAA" w:rsidRPr="003D2746">
        <w:rPr>
          <w:rFonts w:ascii="Candara Light" w:hAnsi="Candara Light" w:cstheme="majorHAnsi"/>
          <w:sz w:val="22"/>
          <w:szCs w:val="22"/>
        </w:rPr>
        <w:t xml:space="preserve"> </w:t>
      </w:r>
      <w:r w:rsidR="004720C6" w:rsidRPr="004720C6">
        <w:rPr>
          <w:rFonts w:ascii="Candara Light" w:eastAsia="Times New Roman" w:hAnsi="Candara Light" w:cs="Calibri"/>
          <w:b/>
          <w:bCs/>
          <w:color w:val="000000"/>
          <w:kern w:val="0"/>
          <w:sz w:val="22"/>
          <w:szCs w:val="22"/>
        </w:rPr>
        <w:t>467.752,40 €</w:t>
      </w:r>
      <w:r w:rsidR="004720C6" w:rsidRPr="004720C6">
        <w:rPr>
          <w:rFonts w:ascii="Candara Light" w:eastAsia="Times New Roman" w:hAnsi="Candara Light" w:cs="Calibri"/>
          <w:b/>
          <w:bCs/>
          <w:color w:val="000000"/>
          <w:kern w:val="0"/>
          <w:sz w:val="22"/>
          <w:szCs w:val="22"/>
        </w:rPr>
        <w:t xml:space="preserve">, </w:t>
      </w:r>
      <w:r w:rsidR="00FB018F" w:rsidRPr="004720C6">
        <w:rPr>
          <w:rFonts w:ascii="Candara Light" w:eastAsia="Times New Roman" w:hAnsi="Candara Light" w:cstheme="majorHAnsi"/>
          <w:color w:val="000000"/>
          <w:kern w:val="0"/>
          <w:sz w:val="22"/>
          <w:szCs w:val="22"/>
        </w:rPr>
        <w:t xml:space="preserve">di cui </w:t>
      </w:r>
      <w:r w:rsidR="004720C6" w:rsidRPr="004720C6">
        <w:rPr>
          <w:rFonts w:ascii="Candara Light" w:eastAsia="Times New Roman" w:hAnsi="Candara Light" w:cs="Calibri"/>
          <w:b/>
          <w:bCs/>
          <w:color w:val="000000"/>
          <w:kern w:val="0"/>
          <w:sz w:val="22"/>
          <w:szCs w:val="22"/>
        </w:rPr>
        <w:t>429.899,00 €</w:t>
      </w:r>
      <w:r w:rsidR="004720C6" w:rsidRPr="004720C6">
        <w:rPr>
          <w:rFonts w:ascii="Candara Light" w:eastAsia="Times New Roman" w:hAnsi="Candara Light" w:cs="Calibri"/>
          <w:b/>
          <w:bCs/>
          <w:color w:val="000000"/>
          <w:kern w:val="0"/>
          <w:sz w:val="22"/>
          <w:szCs w:val="22"/>
        </w:rPr>
        <w:t xml:space="preserve"> </w:t>
      </w:r>
      <w:r w:rsidR="00FB018F" w:rsidRPr="004720C6">
        <w:rPr>
          <w:rFonts w:ascii="Candara Light" w:eastAsia="Times New Roman" w:hAnsi="Candara Light" w:cstheme="majorHAnsi"/>
          <w:color w:val="000000"/>
          <w:kern w:val="0"/>
          <w:sz w:val="22"/>
          <w:szCs w:val="22"/>
        </w:rPr>
        <w:t xml:space="preserve">residuo fondo misura unica </w:t>
      </w:r>
      <w:r w:rsidR="00EF6EAA" w:rsidRPr="004720C6">
        <w:rPr>
          <w:rFonts w:ascii="Candara Light" w:eastAsia="Times New Roman" w:hAnsi="Candara Light" w:cstheme="majorHAnsi"/>
          <w:color w:val="000000"/>
          <w:kern w:val="0"/>
          <w:sz w:val="22"/>
          <w:szCs w:val="22"/>
        </w:rPr>
        <w:t xml:space="preserve">2020 DGR n. </w:t>
      </w:r>
      <w:r w:rsidR="00FB018F" w:rsidRPr="004720C6">
        <w:rPr>
          <w:rFonts w:ascii="Candara Light" w:eastAsia="Times New Roman" w:hAnsi="Candara Light" w:cstheme="majorHAnsi"/>
          <w:color w:val="000000"/>
          <w:kern w:val="0"/>
          <w:sz w:val="22"/>
          <w:szCs w:val="22"/>
        </w:rPr>
        <w:t>3664/</w:t>
      </w:r>
      <w:r w:rsidR="00EF6EAA" w:rsidRPr="004720C6">
        <w:rPr>
          <w:rFonts w:ascii="Candara Light" w:eastAsia="Times New Roman" w:hAnsi="Candara Light" w:cstheme="majorHAnsi"/>
          <w:color w:val="000000"/>
          <w:kern w:val="0"/>
          <w:sz w:val="22"/>
          <w:szCs w:val="22"/>
        </w:rPr>
        <w:t>20</w:t>
      </w:r>
      <w:r w:rsidR="00FB018F" w:rsidRPr="004720C6">
        <w:rPr>
          <w:rFonts w:ascii="Candara Light" w:eastAsia="Times New Roman" w:hAnsi="Candara Light" w:cstheme="majorHAnsi"/>
          <w:color w:val="000000"/>
          <w:kern w:val="0"/>
          <w:sz w:val="22"/>
          <w:szCs w:val="22"/>
        </w:rPr>
        <w:t xml:space="preserve">20 </w:t>
      </w:r>
      <w:r w:rsidR="00EF6EAA" w:rsidRPr="004720C6">
        <w:rPr>
          <w:rFonts w:ascii="Candara Light" w:eastAsia="Times New Roman" w:hAnsi="Candara Light" w:cstheme="majorHAnsi"/>
          <w:color w:val="000000"/>
          <w:kern w:val="0"/>
          <w:sz w:val="22"/>
          <w:szCs w:val="22"/>
        </w:rPr>
        <w:t xml:space="preserve">e </w:t>
      </w:r>
      <w:r w:rsidR="00EF6EAA" w:rsidRPr="004720C6">
        <w:rPr>
          <w:rFonts w:ascii="Candara Light" w:eastAsia="Times New Roman" w:hAnsi="Candara Light" w:cs="Calibri"/>
          <w:b/>
          <w:bCs/>
          <w:color w:val="000000"/>
          <w:kern w:val="0"/>
          <w:sz w:val="22"/>
          <w:szCs w:val="22"/>
        </w:rPr>
        <w:t xml:space="preserve">37.853,40 € </w:t>
      </w:r>
      <w:r w:rsidR="003D2746" w:rsidRPr="004720C6">
        <w:rPr>
          <w:rFonts w:ascii="Candara Light" w:eastAsia="Times New Roman" w:hAnsi="Candara Light" w:cs="Calibri"/>
          <w:b/>
          <w:bCs/>
          <w:color w:val="000000"/>
          <w:kern w:val="0"/>
          <w:sz w:val="22"/>
          <w:szCs w:val="22"/>
        </w:rPr>
        <w:t xml:space="preserve"> il</w:t>
      </w:r>
      <w:r w:rsidR="00B4681F" w:rsidRPr="004720C6">
        <w:rPr>
          <w:rFonts w:ascii="Candara Light" w:eastAsia="Times New Roman" w:hAnsi="Candara Light" w:cs="Calibri"/>
          <w:color w:val="000000"/>
          <w:kern w:val="0"/>
          <w:sz w:val="22"/>
          <w:szCs w:val="22"/>
        </w:rPr>
        <w:t xml:space="preserve"> 60% del finanziamento previsto dalla DGR n. 4678/21</w:t>
      </w:r>
      <w:r w:rsidR="003D2746" w:rsidRPr="004720C6">
        <w:rPr>
          <w:rFonts w:ascii="Candara Light" w:hAnsi="Candara Light" w:cstheme="majorHAnsi"/>
          <w:sz w:val="22"/>
          <w:szCs w:val="22"/>
        </w:rPr>
        <w:t>;</w:t>
      </w:r>
      <w:r w:rsidR="003D2746">
        <w:rPr>
          <w:rFonts w:ascii="Candara Light" w:hAnsi="Candara Light" w:cstheme="majorHAnsi"/>
          <w:sz w:val="22"/>
          <w:szCs w:val="22"/>
        </w:rPr>
        <w:t xml:space="preserve"> </w:t>
      </w:r>
    </w:p>
    <w:p w14:paraId="6064CB99" w14:textId="77777777" w:rsidR="003D2746" w:rsidRPr="003D2746" w:rsidRDefault="003F71E9" w:rsidP="003D2746">
      <w:pPr>
        <w:pStyle w:val="Paragrafoelenco"/>
        <w:numPr>
          <w:ilvl w:val="0"/>
          <w:numId w:val="25"/>
        </w:numPr>
        <w:suppressAutoHyphens w:val="0"/>
        <w:jc w:val="both"/>
        <w:rPr>
          <w:rFonts w:ascii="Candara Light" w:eastAsia="Times New Roman" w:hAnsi="Candara Light" w:cs="Calibri"/>
          <w:b/>
          <w:bCs/>
          <w:color w:val="000000"/>
          <w:kern w:val="0"/>
          <w:sz w:val="22"/>
          <w:szCs w:val="22"/>
        </w:rPr>
      </w:pPr>
      <w:r w:rsidRPr="003D2746">
        <w:rPr>
          <w:rFonts w:ascii="Candara Light" w:hAnsi="Candara Light" w:cstheme="majorHAnsi"/>
          <w:sz w:val="22"/>
          <w:szCs w:val="22"/>
        </w:rPr>
        <w:t xml:space="preserve"> </w:t>
      </w:r>
      <w:r w:rsidRPr="003D2746">
        <w:rPr>
          <w:rFonts w:ascii="Candara Light" w:hAnsi="Candara Light" w:cstheme="majorHAnsi"/>
          <w:b/>
          <w:bCs/>
          <w:i/>
          <w:iCs/>
          <w:sz w:val="22"/>
          <w:szCs w:val="22"/>
          <w:u w:val="single"/>
        </w:rPr>
        <w:t>di</w:t>
      </w:r>
      <w:r w:rsidR="00DE220F" w:rsidRPr="003D2746">
        <w:rPr>
          <w:rFonts w:ascii="Candara Light" w:hAnsi="Candara Light" w:cstheme="majorHAnsi"/>
          <w:b/>
          <w:bCs/>
          <w:i/>
          <w:iCs/>
          <w:sz w:val="22"/>
          <w:szCs w:val="22"/>
          <w:u w:val="single"/>
        </w:rPr>
        <w:t xml:space="preserve"> dare  </w:t>
      </w:r>
      <w:r w:rsidRPr="003D2746">
        <w:rPr>
          <w:rFonts w:ascii="Candara Light" w:hAnsi="Candara Light" w:cstheme="majorHAnsi"/>
          <w:b/>
          <w:bCs/>
          <w:i/>
          <w:iCs/>
          <w:sz w:val="22"/>
          <w:szCs w:val="22"/>
          <w:u w:val="single"/>
        </w:rPr>
        <w:t>attiva</w:t>
      </w:r>
      <w:r w:rsidR="00DE220F" w:rsidRPr="003D2746">
        <w:rPr>
          <w:rFonts w:ascii="Candara Light" w:hAnsi="Candara Light" w:cstheme="majorHAnsi"/>
          <w:b/>
          <w:bCs/>
          <w:i/>
          <w:iCs/>
          <w:sz w:val="22"/>
          <w:szCs w:val="22"/>
          <w:u w:val="single"/>
        </w:rPr>
        <w:t xml:space="preserve">zione </w:t>
      </w:r>
      <w:r w:rsidRPr="003D2746">
        <w:rPr>
          <w:rFonts w:ascii="Candara Light" w:hAnsi="Candara Light" w:cstheme="majorHAnsi"/>
          <w:b/>
          <w:bCs/>
          <w:i/>
          <w:iCs/>
          <w:sz w:val="22"/>
          <w:szCs w:val="22"/>
          <w:u w:val="single"/>
        </w:rPr>
        <w:t xml:space="preserve"> </w:t>
      </w:r>
      <w:r w:rsidR="00DE220F" w:rsidRPr="003D2746">
        <w:rPr>
          <w:rFonts w:ascii="Candara Light" w:hAnsi="Candara Light" w:cstheme="majorHAnsi"/>
          <w:b/>
          <w:bCs/>
          <w:i/>
          <w:iCs/>
          <w:sz w:val="22"/>
          <w:szCs w:val="22"/>
          <w:u w:val="single"/>
        </w:rPr>
        <w:t>al</w:t>
      </w:r>
      <w:r w:rsidRPr="003D2746">
        <w:rPr>
          <w:rFonts w:ascii="Candara Light" w:hAnsi="Candara Light" w:cstheme="majorHAnsi"/>
          <w:b/>
          <w:bCs/>
          <w:i/>
          <w:iCs/>
          <w:sz w:val="22"/>
          <w:szCs w:val="22"/>
          <w:u w:val="single"/>
        </w:rPr>
        <w:t>la Misura Complementare</w:t>
      </w:r>
      <w:r w:rsidRPr="003D2746">
        <w:rPr>
          <w:rFonts w:ascii="Candara Light" w:hAnsi="Candara Light" w:cstheme="majorHAnsi"/>
          <w:sz w:val="22"/>
          <w:szCs w:val="22"/>
        </w:rPr>
        <w:t xml:space="preserve">, anch’essa </w:t>
      </w:r>
      <w:r w:rsidR="00DE220F" w:rsidRPr="003D2746">
        <w:rPr>
          <w:rFonts w:ascii="Candara Light" w:hAnsi="Candara Light" w:cstheme="majorHAnsi"/>
          <w:sz w:val="22"/>
          <w:szCs w:val="22"/>
        </w:rPr>
        <w:t xml:space="preserve">utilizzabile </w:t>
      </w:r>
      <w:r w:rsidRPr="003D2746">
        <w:rPr>
          <w:rFonts w:ascii="Candara Light" w:hAnsi="Candara Light" w:cstheme="majorHAnsi"/>
          <w:sz w:val="22"/>
          <w:szCs w:val="22"/>
        </w:rPr>
        <w:t>sino ad esaurimento del fondo disponibile, pari al 40% del fondo complessivo messo a disposizione dell’Ambito, ossia</w:t>
      </w:r>
      <w:r w:rsidRPr="003D2746">
        <w:rPr>
          <w:rFonts w:ascii="Candara Light" w:hAnsi="Candara Light" w:cstheme="majorHAnsi"/>
          <w:b/>
          <w:bCs/>
          <w:sz w:val="22"/>
          <w:szCs w:val="22"/>
        </w:rPr>
        <w:t xml:space="preserve"> </w:t>
      </w:r>
      <w:r w:rsidR="003D2746">
        <w:rPr>
          <w:rFonts w:ascii="Candara Light" w:hAnsi="Candara Light" w:cstheme="majorHAnsi"/>
          <w:b/>
          <w:bCs/>
          <w:sz w:val="22"/>
          <w:szCs w:val="22"/>
        </w:rPr>
        <w:t xml:space="preserve">€ </w:t>
      </w:r>
      <w:r w:rsidRPr="003D2746">
        <w:rPr>
          <w:rFonts w:ascii="Candara Light" w:hAnsi="Candara Light" w:cstheme="majorHAnsi"/>
          <w:b/>
          <w:bCs/>
          <w:sz w:val="22"/>
          <w:szCs w:val="22"/>
        </w:rPr>
        <w:t>25.235,60</w:t>
      </w:r>
      <w:r w:rsidR="003D2746">
        <w:rPr>
          <w:rFonts w:ascii="Candara Light" w:hAnsi="Candara Light" w:cstheme="majorHAnsi"/>
          <w:b/>
          <w:bCs/>
          <w:sz w:val="22"/>
          <w:szCs w:val="22"/>
        </w:rPr>
        <w:t>.</w:t>
      </w:r>
    </w:p>
    <w:p w14:paraId="2D224A84" w14:textId="77777777" w:rsidR="003D2746" w:rsidRDefault="003D2746" w:rsidP="003D2746">
      <w:pPr>
        <w:suppressAutoHyphens w:val="0"/>
        <w:jc w:val="both"/>
        <w:rPr>
          <w:rFonts w:ascii="Candara Light" w:eastAsia="Times New Roman" w:hAnsi="Candara Light" w:cstheme="majorHAnsi"/>
          <w:color w:val="000000"/>
          <w:kern w:val="0"/>
          <w:sz w:val="22"/>
          <w:szCs w:val="22"/>
        </w:rPr>
      </w:pPr>
    </w:p>
    <w:p w14:paraId="3FF544D5" w14:textId="11D4D5FF" w:rsidR="00285E90" w:rsidRPr="003D2746" w:rsidRDefault="003D2746" w:rsidP="003D2746">
      <w:pPr>
        <w:suppressAutoHyphens w:val="0"/>
        <w:jc w:val="both"/>
        <w:rPr>
          <w:rFonts w:ascii="Candara Light" w:eastAsia="Times New Roman" w:hAnsi="Candara Light" w:cs="Calibri"/>
          <w:b/>
          <w:bCs/>
          <w:color w:val="000000"/>
          <w:kern w:val="0"/>
          <w:sz w:val="22"/>
          <w:szCs w:val="22"/>
        </w:rPr>
      </w:pPr>
      <w:r>
        <w:rPr>
          <w:rFonts w:ascii="Candara Light" w:eastAsia="Times New Roman" w:hAnsi="Candara Light" w:cstheme="majorHAnsi"/>
          <w:color w:val="000000"/>
          <w:kern w:val="0"/>
          <w:sz w:val="22"/>
          <w:szCs w:val="22"/>
        </w:rPr>
        <w:t xml:space="preserve">Entrambe le misure sono </w:t>
      </w:r>
      <w:r w:rsidR="00FB018F" w:rsidRPr="003D2746">
        <w:rPr>
          <w:rFonts w:ascii="Candara Light" w:eastAsia="Times New Roman" w:hAnsi="Candara Light" w:cstheme="majorHAnsi"/>
          <w:color w:val="000000"/>
          <w:kern w:val="0"/>
          <w:sz w:val="22"/>
          <w:szCs w:val="22"/>
        </w:rPr>
        <w:t xml:space="preserve">a disposizione </w:t>
      </w:r>
      <w:r>
        <w:rPr>
          <w:rFonts w:ascii="Candara Light" w:eastAsia="Times New Roman" w:hAnsi="Candara Light" w:cstheme="majorHAnsi"/>
          <w:color w:val="000000"/>
          <w:kern w:val="0"/>
          <w:sz w:val="22"/>
          <w:szCs w:val="22"/>
        </w:rPr>
        <w:t>de</w:t>
      </w:r>
      <w:r w:rsidR="00FB018F" w:rsidRPr="003D2746">
        <w:rPr>
          <w:rFonts w:ascii="Candara Light" w:eastAsia="Times New Roman" w:hAnsi="Candara Light" w:cstheme="majorHAnsi"/>
          <w:color w:val="000000"/>
          <w:kern w:val="0"/>
          <w:sz w:val="22"/>
          <w:szCs w:val="22"/>
        </w:rPr>
        <w:t>i Comuni componenti l’Ambito Territoriale Cremonese</w:t>
      </w:r>
      <w:r w:rsidR="008F5E84" w:rsidRPr="003D2746">
        <w:rPr>
          <w:rFonts w:ascii="Candara Light" w:eastAsia="Times New Roman" w:hAnsi="Candara Light" w:cstheme="majorHAnsi"/>
          <w:color w:val="000000"/>
          <w:kern w:val="0"/>
          <w:sz w:val="22"/>
          <w:szCs w:val="22"/>
        </w:rPr>
        <w:t>, quali:</w:t>
      </w:r>
      <w:r w:rsidR="00FB018F" w:rsidRPr="003D2746">
        <w:rPr>
          <w:rFonts w:ascii="Candara Light" w:eastAsia="Times New Roman" w:hAnsi="Candara Light" w:cstheme="majorHAnsi"/>
          <w:color w:val="000000"/>
          <w:kern w:val="0"/>
          <w:sz w:val="22"/>
          <w:szCs w:val="22"/>
        </w:rPr>
        <w:t xml:space="preserve"> </w:t>
      </w:r>
      <w:r w:rsidR="008F5E84" w:rsidRPr="003D2746">
        <w:rPr>
          <w:rFonts w:ascii="Candara Light" w:eastAsia="Times New Roman" w:hAnsi="Candara Light" w:cstheme="majorHAnsi"/>
          <w:color w:val="000000"/>
          <w:kern w:val="0"/>
          <w:sz w:val="22"/>
          <w:szCs w:val="22"/>
        </w:rPr>
        <w:t>(</w:t>
      </w:r>
      <w:r w:rsidR="008F5E84" w:rsidRPr="003D2746">
        <w:rPr>
          <w:rFonts w:ascii="Candara Light" w:hAnsi="Candara Light" w:cstheme="majorHAnsi"/>
          <w:sz w:val="22"/>
          <w:szCs w:val="22"/>
        </w:rPr>
        <w:t xml:space="preserve">escluso il Comune di Cremona perché destinatario di altre risorse per la gestione della problematica abitare), Acquanegra Cremonese, Annicco, Azzanello, Bonemerse, Bordolano, Cappella Cantone, Cappella de' Picenardi, Casalbuttano ed Uniti, Casalmorano, Castelverde, Castelvisconti, Cella Dati, Cicognolo, Corte de' Cortesi con Cignone, Corte de' Frati, Crotta d'Adda, Derovere, Formigara, Gabbioneta-Binanuova, Gadesco-Pieve Delmona, Gerre de' Caprioli, Grontardo, Grumello Cremonese ed Uniti, Isola Dovarese, Malagnino, Olmeneta, Ostiano, Paderno Ponchielli, Persico Dosimo, Pescarolo ed Uniti, Pessina Cremonese, Pieve d'Olmi, Pieve San Giacomo, Pizzighettone, Pozzaglio ed Uniti, Robecco d'Oglio, San Bassano, San Daniele Po, Scandolara Ripa d'Oglio, Sesto ed Uniti, Soresina, Sospiro, Spinadesco, Stagno Lombardo, Torre de' Picenardi, Vescovato e Volongo. </w:t>
      </w:r>
    </w:p>
    <w:p w14:paraId="3F5E6D14" w14:textId="77777777" w:rsidR="00285E90" w:rsidRPr="00CF6B5D" w:rsidRDefault="00285E90">
      <w:pPr>
        <w:pStyle w:val="Standard"/>
        <w:jc w:val="both"/>
        <w:rPr>
          <w:rFonts w:asciiTheme="majorHAnsi" w:hAnsiTheme="majorHAnsi" w:cstheme="majorHAnsi"/>
          <w:sz w:val="22"/>
          <w:szCs w:val="22"/>
        </w:rPr>
      </w:pPr>
    </w:p>
    <w:p w14:paraId="36CF8778" w14:textId="1C3A4BE5" w:rsidR="008F5E84" w:rsidRPr="00B4681F" w:rsidRDefault="00691C00" w:rsidP="00095014">
      <w:pPr>
        <w:pStyle w:val="Standard"/>
        <w:jc w:val="both"/>
        <w:rPr>
          <w:rFonts w:ascii="Candara Light" w:hAnsi="Candara Light" w:cstheme="majorHAnsi"/>
          <w:sz w:val="22"/>
          <w:szCs w:val="22"/>
        </w:rPr>
      </w:pPr>
      <w:r w:rsidRPr="00B4681F">
        <w:rPr>
          <w:rFonts w:ascii="Candara Light" w:hAnsi="Candara Light" w:cstheme="majorHAnsi"/>
          <w:sz w:val="22"/>
          <w:szCs w:val="22"/>
        </w:rPr>
        <w:t>Il Soggetto attuatore della misura è Azienda Sociale Cremonese</w:t>
      </w:r>
      <w:r w:rsidR="00332E9B" w:rsidRPr="00B4681F">
        <w:rPr>
          <w:rFonts w:ascii="Candara Light" w:hAnsi="Candara Light" w:cstheme="majorHAnsi"/>
          <w:sz w:val="22"/>
          <w:szCs w:val="22"/>
        </w:rPr>
        <w:t xml:space="preserve"> – </w:t>
      </w:r>
      <w:r w:rsidR="00332E9B" w:rsidRPr="0059268A">
        <w:rPr>
          <w:rFonts w:ascii="Candara Light" w:hAnsi="Candara Light" w:cstheme="majorHAnsi"/>
          <w:sz w:val="22"/>
          <w:szCs w:val="22"/>
        </w:rPr>
        <w:t xml:space="preserve">con riferimento alla </w:t>
      </w:r>
      <w:r w:rsidR="00332E9B" w:rsidRPr="00B4681F">
        <w:rPr>
          <w:rFonts w:ascii="Candara Light" w:hAnsi="Candara Light" w:cstheme="majorHAnsi"/>
          <w:sz w:val="22"/>
          <w:szCs w:val="22"/>
          <w:highlight w:val="green"/>
        </w:rPr>
        <w:t>Determina n.</w:t>
      </w:r>
      <w:r w:rsidR="0059268A">
        <w:rPr>
          <w:rFonts w:ascii="Candara Light" w:hAnsi="Candara Light" w:cstheme="majorHAnsi"/>
          <w:sz w:val="22"/>
          <w:szCs w:val="22"/>
          <w:highlight w:val="green"/>
        </w:rPr>
        <w:t xml:space="preserve"> ….</w:t>
      </w:r>
      <w:r w:rsidR="00332E9B" w:rsidRPr="00B4681F">
        <w:rPr>
          <w:rFonts w:ascii="Candara Light" w:hAnsi="Candara Light" w:cstheme="majorHAnsi"/>
          <w:sz w:val="22"/>
          <w:szCs w:val="22"/>
          <w:highlight w:val="green"/>
        </w:rPr>
        <w:t xml:space="preserve">del </w:t>
      </w:r>
      <w:r w:rsidR="0059268A">
        <w:rPr>
          <w:rFonts w:ascii="Candara Light" w:hAnsi="Candara Light" w:cstheme="majorHAnsi"/>
          <w:sz w:val="22"/>
          <w:szCs w:val="22"/>
          <w:highlight w:val="green"/>
        </w:rPr>
        <w:t>….</w:t>
      </w:r>
      <w:r w:rsidR="00332E9B" w:rsidRPr="00B4681F">
        <w:rPr>
          <w:rFonts w:ascii="Candara Light" w:hAnsi="Candara Light" w:cstheme="majorHAnsi"/>
          <w:sz w:val="22"/>
          <w:szCs w:val="22"/>
          <w:highlight w:val="green"/>
        </w:rPr>
        <w:t>.</w:t>
      </w:r>
      <w:r w:rsidR="0059268A">
        <w:rPr>
          <w:rFonts w:ascii="Candara Light" w:hAnsi="Candara Light" w:cstheme="majorHAnsi"/>
          <w:sz w:val="22"/>
          <w:szCs w:val="22"/>
          <w:highlight w:val="green"/>
        </w:rPr>
        <w:t>07</w:t>
      </w:r>
      <w:r w:rsidR="00332E9B" w:rsidRPr="00B4681F">
        <w:rPr>
          <w:rFonts w:ascii="Candara Light" w:hAnsi="Candara Light" w:cstheme="majorHAnsi"/>
          <w:sz w:val="22"/>
          <w:szCs w:val="22"/>
          <w:highlight w:val="green"/>
        </w:rPr>
        <w:t>.20</w:t>
      </w:r>
      <w:r w:rsidR="0059268A">
        <w:rPr>
          <w:rFonts w:ascii="Candara Light" w:hAnsi="Candara Light" w:cstheme="majorHAnsi"/>
          <w:sz w:val="22"/>
          <w:szCs w:val="22"/>
        </w:rPr>
        <w:t>21</w:t>
      </w:r>
      <w:r w:rsidR="00332E9B" w:rsidRPr="00B4681F">
        <w:rPr>
          <w:rFonts w:ascii="Candara Light" w:hAnsi="Candara Light" w:cstheme="majorHAnsi"/>
          <w:sz w:val="22"/>
          <w:szCs w:val="22"/>
        </w:rPr>
        <w:t xml:space="preserve"> - </w:t>
      </w:r>
      <w:r w:rsidRPr="00B4681F">
        <w:rPr>
          <w:rFonts w:ascii="Candara Light" w:hAnsi="Candara Light" w:cstheme="majorHAnsi"/>
          <w:sz w:val="22"/>
          <w:szCs w:val="22"/>
        </w:rPr>
        <w:t xml:space="preserve">in qualità di Ente strumentale dei Comuni dell’Ambito Territoriale </w:t>
      </w:r>
      <w:r w:rsidR="00FB018F" w:rsidRPr="00B4681F">
        <w:rPr>
          <w:rFonts w:ascii="Candara Light" w:hAnsi="Candara Light" w:cstheme="majorHAnsi"/>
          <w:sz w:val="22"/>
          <w:szCs w:val="22"/>
        </w:rPr>
        <w:t>Cremonese</w:t>
      </w:r>
      <w:r w:rsidR="008F5E84" w:rsidRPr="00B4681F">
        <w:rPr>
          <w:rFonts w:ascii="Candara Light" w:hAnsi="Candara Light" w:cstheme="majorHAnsi"/>
          <w:sz w:val="22"/>
          <w:szCs w:val="22"/>
        </w:rPr>
        <w:t xml:space="preserve"> e le risorse saranno utilizzate secondo le indicazioni e i requisiti delle “Linee guida per interventi volti al mantenimento dell’alloggio in locazione anche in relazione all’emergenza sanitaria Covid 19 - anno 202</w:t>
      </w:r>
      <w:r w:rsidR="00B4681F" w:rsidRPr="00B4681F">
        <w:rPr>
          <w:rFonts w:ascii="Candara Light" w:hAnsi="Candara Light" w:cstheme="majorHAnsi"/>
          <w:sz w:val="22"/>
          <w:szCs w:val="22"/>
        </w:rPr>
        <w:t>1</w:t>
      </w:r>
      <w:r w:rsidR="008F5E84" w:rsidRPr="00B4681F">
        <w:rPr>
          <w:rFonts w:ascii="Candara Light" w:hAnsi="Candara Light" w:cstheme="majorHAnsi"/>
          <w:sz w:val="22"/>
          <w:szCs w:val="22"/>
        </w:rPr>
        <w:t xml:space="preserve">”, </w:t>
      </w:r>
      <w:r w:rsidR="00B4681F" w:rsidRPr="00B4681F">
        <w:rPr>
          <w:rFonts w:ascii="Candara Light" w:hAnsi="Candara Light" w:cstheme="majorHAnsi"/>
          <w:sz w:val="22"/>
          <w:szCs w:val="22"/>
        </w:rPr>
        <w:t>allegate alla</w:t>
      </w:r>
      <w:r w:rsidR="008F5E84" w:rsidRPr="00B4681F">
        <w:rPr>
          <w:rFonts w:ascii="Candara Light" w:hAnsi="Candara Light" w:cstheme="majorHAnsi"/>
          <w:sz w:val="22"/>
          <w:szCs w:val="22"/>
        </w:rPr>
        <w:t xml:space="preserve"> DGR XI/</w:t>
      </w:r>
      <w:r w:rsidR="00B4681F" w:rsidRPr="00B4681F">
        <w:rPr>
          <w:rFonts w:ascii="Candara Light" w:hAnsi="Candara Light" w:cstheme="majorHAnsi"/>
          <w:sz w:val="22"/>
          <w:szCs w:val="22"/>
        </w:rPr>
        <w:t>4678 del 10.05.21</w:t>
      </w:r>
      <w:r w:rsidR="008F5E84" w:rsidRPr="00B4681F">
        <w:rPr>
          <w:rFonts w:ascii="Candara Light" w:hAnsi="Candara Light" w:cstheme="majorHAnsi"/>
          <w:sz w:val="22"/>
          <w:szCs w:val="22"/>
        </w:rPr>
        <w:t xml:space="preserve">; </w:t>
      </w:r>
    </w:p>
    <w:p w14:paraId="09499D5B" w14:textId="77777777" w:rsidR="00B4681F" w:rsidRDefault="00B4681F" w:rsidP="008329D8">
      <w:pPr>
        <w:pStyle w:val="Default"/>
        <w:jc w:val="both"/>
        <w:rPr>
          <w:rFonts w:asciiTheme="majorHAnsi" w:hAnsiTheme="majorHAnsi" w:cstheme="majorHAnsi"/>
          <w:color w:val="auto"/>
          <w:sz w:val="22"/>
          <w:szCs w:val="22"/>
        </w:rPr>
      </w:pPr>
    </w:p>
    <w:p w14:paraId="2607F937" w14:textId="3E2C7D76" w:rsidR="005B43B7" w:rsidRPr="00F86C52" w:rsidRDefault="008329D8" w:rsidP="00F86C52">
      <w:pPr>
        <w:pStyle w:val="Default"/>
        <w:jc w:val="both"/>
        <w:rPr>
          <w:rFonts w:ascii="Candara Light" w:hAnsi="Candara Light" w:cstheme="majorHAnsi"/>
          <w:color w:val="auto"/>
          <w:sz w:val="22"/>
          <w:szCs w:val="22"/>
        </w:rPr>
      </w:pPr>
      <w:r w:rsidRPr="00F86C52">
        <w:rPr>
          <w:rFonts w:ascii="Candara Light" w:hAnsi="Candara Light" w:cstheme="majorHAnsi"/>
          <w:color w:val="auto"/>
          <w:sz w:val="22"/>
          <w:szCs w:val="22"/>
        </w:rPr>
        <w:t xml:space="preserve">Le risorse disponibili </w:t>
      </w:r>
      <w:r w:rsidR="005B43B7" w:rsidRPr="00F86C52">
        <w:rPr>
          <w:rFonts w:ascii="Candara Light" w:hAnsi="Candara Light" w:cstheme="majorHAnsi"/>
          <w:color w:val="auto"/>
          <w:sz w:val="22"/>
          <w:szCs w:val="22"/>
        </w:rPr>
        <w:t>potranno essere utilizzate per lo scorrimento di graduatorie vigenti approvate con i medesimi requisiti previsti dalla DGR XI/3008/2020</w:t>
      </w:r>
      <w:r w:rsidR="00F86C52" w:rsidRPr="00F86C52">
        <w:rPr>
          <w:rFonts w:ascii="Candara Light" w:hAnsi="Candara Light" w:cstheme="majorHAnsi"/>
          <w:color w:val="auto"/>
          <w:sz w:val="22"/>
          <w:szCs w:val="22"/>
        </w:rPr>
        <w:t xml:space="preserve">, </w:t>
      </w:r>
      <w:r w:rsidR="005B43B7" w:rsidRPr="00F86C52">
        <w:rPr>
          <w:rFonts w:ascii="Candara Light" w:hAnsi="Candara Light" w:cstheme="majorHAnsi"/>
          <w:color w:val="auto"/>
          <w:sz w:val="22"/>
          <w:szCs w:val="22"/>
        </w:rPr>
        <w:t>XI/3222/2020</w:t>
      </w:r>
      <w:r w:rsidR="00F86C52" w:rsidRPr="00F86C52">
        <w:rPr>
          <w:rFonts w:ascii="Candara Light" w:hAnsi="Candara Light" w:cstheme="majorHAnsi"/>
          <w:color w:val="auto"/>
          <w:sz w:val="22"/>
          <w:szCs w:val="22"/>
        </w:rPr>
        <w:t xml:space="preserve"> &amp; DGR 3664/2020, previa verifica del permanere dei requisiti dei destinatari, come previsti dall’art. 6 c.1</w:t>
      </w:r>
      <w:r w:rsidR="00F86C52">
        <w:rPr>
          <w:rFonts w:ascii="Candara Light" w:hAnsi="Candara Light" w:cstheme="majorHAnsi"/>
          <w:color w:val="auto"/>
          <w:sz w:val="22"/>
          <w:szCs w:val="22"/>
        </w:rPr>
        <w:t xml:space="preserve">, entro la data di scadenza </w:t>
      </w:r>
      <w:r w:rsidR="00F86C52" w:rsidRPr="0059268A">
        <w:rPr>
          <w:rFonts w:ascii="Candara Light" w:hAnsi="Candara Light" w:cstheme="majorHAnsi"/>
          <w:color w:val="auto"/>
          <w:sz w:val="22"/>
          <w:szCs w:val="22"/>
        </w:rPr>
        <w:t>del 3</w:t>
      </w:r>
      <w:r w:rsidR="003D2746" w:rsidRPr="0059268A">
        <w:rPr>
          <w:rFonts w:ascii="Candara Light" w:hAnsi="Candara Light" w:cstheme="majorHAnsi"/>
          <w:color w:val="auto"/>
          <w:sz w:val="22"/>
          <w:szCs w:val="22"/>
        </w:rPr>
        <w:t>1</w:t>
      </w:r>
      <w:r w:rsidR="00F86C52" w:rsidRPr="0059268A">
        <w:rPr>
          <w:rFonts w:ascii="Candara Light" w:hAnsi="Candara Light" w:cstheme="majorHAnsi"/>
          <w:color w:val="auto"/>
          <w:sz w:val="22"/>
          <w:szCs w:val="22"/>
        </w:rPr>
        <w:t>.</w:t>
      </w:r>
      <w:r w:rsidR="003D2746" w:rsidRPr="0059268A">
        <w:rPr>
          <w:rFonts w:ascii="Candara Light" w:hAnsi="Candara Light" w:cstheme="majorHAnsi"/>
          <w:color w:val="auto"/>
          <w:sz w:val="22"/>
          <w:szCs w:val="22"/>
        </w:rPr>
        <w:t>12</w:t>
      </w:r>
      <w:r w:rsidR="00F86C52" w:rsidRPr="0059268A">
        <w:rPr>
          <w:rFonts w:ascii="Candara Light" w:hAnsi="Candara Light" w:cstheme="majorHAnsi"/>
          <w:color w:val="auto"/>
          <w:sz w:val="22"/>
          <w:szCs w:val="22"/>
        </w:rPr>
        <w:t>.202</w:t>
      </w:r>
      <w:r w:rsidR="003D2746" w:rsidRPr="0059268A">
        <w:rPr>
          <w:rFonts w:ascii="Candara Light" w:hAnsi="Candara Light" w:cstheme="majorHAnsi"/>
          <w:color w:val="auto"/>
          <w:sz w:val="22"/>
          <w:szCs w:val="22"/>
        </w:rPr>
        <w:t>1</w:t>
      </w:r>
      <w:r w:rsidR="00F86C52" w:rsidRPr="0059268A">
        <w:rPr>
          <w:rFonts w:ascii="Candara Light" w:hAnsi="Candara Light" w:cstheme="majorHAnsi"/>
          <w:color w:val="auto"/>
          <w:sz w:val="22"/>
          <w:szCs w:val="22"/>
        </w:rPr>
        <w:t>.</w:t>
      </w:r>
    </w:p>
    <w:p w14:paraId="7CF67336" w14:textId="2B9C4AC0" w:rsidR="00F86C52" w:rsidRPr="00F86C52" w:rsidRDefault="00F86C52" w:rsidP="00CF6B5D">
      <w:pPr>
        <w:pStyle w:val="Standard"/>
        <w:jc w:val="both"/>
        <w:rPr>
          <w:rFonts w:ascii="Candara Light" w:hAnsi="Candara Light" w:cstheme="majorHAnsi"/>
          <w:sz w:val="22"/>
          <w:szCs w:val="22"/>
        </w:rPr>
      </w:pPr>
      <w:r w:rsidRPr="00F86C52">
        <w:rPr>
          <w:rFonts w:ascii="Candara Light" w:hAnsi="Candara Light" w:cstheme="majorHAnsi"/>
          <w:sz w:val="22"/>
          <w:szCs w:val="22"/>
        </w:rPr>
        <w:t xml:space="preserve">Qualora le risorse non siano utilizzate entro la data sopra indicata, Regione Lombardia valuterà eventuale revoca delle risorse impegnate. </w:t>
      </w:r>
    </w:p>
    <w:p w14:paraId="58874E84" w14:textId="77777777" w:rsidR="00DE220F" w:rsidRDefault="00DE220F" w:rsidP="00CF6B5D">
      <w:pPr>
        <w:pStyle w:val="Standard"/>
        <w:jc w:val="both"/>
        <w:rPr>
          <w:rFonts w:ascii="Candara Light" w:hAnsi="Candara Light" w:cstheme="majorHAnsi"/>
          <w:sz w:val="22"/>
          <w:szCs w:val="22"/>
        </w:rPr>
      </w:pPr>
    </w:p>
    <w:p w14:paraId="7EFC23BA" w14:textId="7CFB876D" w:rsidR="00CF6B5D" w:rsidRPr="00DE220F" w:rsidRDefault="005B43B7" w:rsidP="00CF6B5D">
      <w:pPr>
        <w:pStyle w:val="Standard"/>
        <w:jc w:val="both"/>
        <w:rPr>
          <w:rFonts w:ascii="Candara Light" w:hAnsi="Candara Light" w:cstheme="majorHAnsi"/>
          <w:sz w:val="22"/>
          <w:szCs w:val="22"/>
        </w:rPr>
      </w:pPr>
      <w:r w:rsidRPr="00DE220F">
        <w:rPr>
          <w:rFonts w:ascii="Candara Light" w:hAnsi="Candara Light" w:cstheme="majorHAnsi"/>
          <w:sz w:val="22"/>
          <w:szCs w:val="22"/>
        </w:rPr>
        <w:t>Azienda Sociale Cremonese definisce i requisiti puntualmente nei singoli provvedimenti, secondo criteri rispondenti a situazioni territoriali specifiche, nel rispetto dei criteri e dei massimali stabiliti dal provvedimento regionale</w:t>
      </w:r>
      <w:r w:rsidR="00CF6B5D" w:rsidRPr="00DE220F">
        <w:rPr>
          <w:rFonts w:ascii="Candara Light" w:hAnsi="Candara Light" w:cstheme="majorHAnsi"/>
          <w:sz w:val="22"/>
          <w:szCs w:val="22"/>
        </w:rPr>
        <w:t xml:space="preserve"> e si impegna – con la collaborazione dei Comuni dell’Ambito - ad attuare l’azione che caratterizza la Misura Unica </w:t>
      </w:r>
      <w:r w:rsidR="00DE220F" w:rsidRPr="00DE220F">
        <w:rPr>
          <w:rFonts w:ascii="Candara Light" w:hAnsi="Candara Light" w:cstheme="majorHAnsi"/>
          <w:sz w:val="22"/>
          <w:szCs w:val="22"/>
        </w:rPr>
        <w:t xml:space="preserve">e la Misura Complementare </w:t>
      </w:r>
      <w:r w:rsidR="00CF6B5D" w:rsidRPr="00DE220F">
        <w:rPr>
          <w:rFonts w:ascii="Candara Light" w:hAnsi="Candara Light" w:cstheme="majorHAnsi"/>
          <w:sz w:val="22"/>
          <w:szCs w:val="22"/>
        </w:rPr>
        <w:t xml:space="preserve">anche attraverso la collaborazione con altri </w:t>
      </w:r>
      <w:r w:rsidR="00CF6B5D" w:rsidRPr="00DE220F">
        <w:rPr>
          <w:rFonts w:ascii="Candara Light" w:hAnsi="Candara Light" w:cstheme="majorHAnsi"/>
          <w:sz w:val="22"/>
          <w:szCs w:val="22"/>
        </w:rPr>
        <w:lastRenderedPageBreak/>
        <w:t>soggetti pubblici e privati (enti pubblici e soggetti istituzionali del territorio, Associazioni, ed enti del terzo settore) o attraverso propri enti o organismi strumentali.</w:t>
      </w:r>
    </w:p>
    <w:p w14:paraId="03BD5D16" w14:textId="77777777" w:rsidR="00A43AC8" w:rsidRPr="00CF6B5D" w:rsidRDefault="00A43AC8" w:rsidP="00CF6B5D">
      <w:pPr>
        <w:pStyle w:val="Standard"/>
        <w:jc w:val="both"/>
        <w:rPr>
          <w:rFonts w:asciiTheme="majorHAnsi" w:hAnsiTheme="majorHAnsi" w:cstheme="majorHAnsi"/>
          <w:sz w:val="22"/>
          <w:szCs w:val="22"/>
        </w:rPr>
      </w:pPr>
    </w:p>
    <w:p w14:paraId="549698D8" w14:textId="7C227E81" w:rsidR="00285E90" w:rsidRPr="00F86C52" w:rsidRDefault="00691C00" w:rsidP="00F86C52">
      <w:pPr>
        <w:pStyle w:val="Standard"/>
        <w:jc w:val="both"/>
        <w:rPr>
          <w:rFonts w:ascii="Candara Light" w:hAnsi="Candara Light" w:cstheme="majorHAnsi"/>
          <w:b/>
          <w:bCs/>
          <w:sz w:val="22"/>
          <w:szCs w:val="22"/>
        </w:rPr>
      </w:pPr>
      <w:r w:rsidRPr="00F86C52">
        <w:rPr>
          <w:rFonts w:ascii="Candara Light" w:hAnsi="Candara Light" w:cstheme="majorHAnsi"/>
          <w:b/>
          <w:bCs/>
          <w:sz w:val="22"/>
          <w:szCs w:val="22"/>
        </w:rPr>
        <w:t xml:space="preserve">Art. 1 – </w:t>
      </w:r>
      <w:r w:rsidR="003F71E9" w:rsidRPr="00F86C52">
        <w:rPr>
          <w:rFonts w:ascii="Candara Light" w:hAnsi="Candara Light" w:cstheme="majorHAnsi"/>
          <w:b/>
          <w:bCs/>
          <w:sz w:val="22"/>
          <w:szCs w:val="22"/>
          <w:u w:val="single"/>
        </w:rPr>
        <w:t>MISURA UNICA</w:t>
      </w:r>
      <w:r w:rsidR="00F86C52" w:rsidRPr="00F86C52">
        <w:rPr>
          <w:rFonts w:ascii="Candara Light" w:hAnsi="Candara Light" w:cstheme="majorHAnsi"/>
          <w:b/>
          <w:bCs/>
          <w:sz w:val="22"/>
          <w:szCs w:val="22"/>
        </w:rPr>
        <w:t xml:space="preserve"> &amp; </w:t>
      </w:r>
      <w:r w:rsidR="00F86C52" w:rsidRPr="00F86C52">
        <w:rPr>
          <w:rFonts w:ascii="Candara Light" w:hAnsi="Candara Light" w:cstheme="majorHAnsi"/>
          <w:b/>
          <w:bCs/>
          <w:sz w:val="22"/>
          <w:szCs w:val="22"/>
          <w:u w:val="single"/>
        </w:rPr>
        <w:t>MISURA COMPLEMENTARE</w:t>
      </w:r>
      <w:r w:rsidR="003F71E9" w:rsidRPr="00F86C52">
        <w:rPr>
          <w:rFonts w:ascii="Candara Light" w:hAnsi="Candara Light" w:cstheme="majorHAnsi"/>
          <w:b/>
          <w:bCs/>
          <w:sz w:val="22"/>
          <w:szCs w:val="22"/>
          <w:u w:val="single"/>
        </w:rPr>
        <w:t>:</w:t>
      </w:r>
      <w:r w:rsidR="003F71E9" w:rsidRPr="00F86C52">
        <w:rPr>
          <w:rFonts w:ascii="Candara Light" w:hAnsi="Candara Light" w:cstheme="majorHAnsi"/>
          <w:b/>
          <w:bCs/>
          <w:sz w:val="22"/>
          <w:szCs w:val="22"/>
        </w:rPr>
        <w:t xml:space="preserve"> </w:t>
      </w:r>
      <w:r w:rsidRPr="00F86C52">
        <w:rPr>
          <w:rFonts w:ascii="Candara Light" w:hAnsi="Candara Light" w:cstheme="majorHAnsi"/>
          <w:b/>
          <w:bCs/>
          <w:sz w:val="22"/>
          <w:szCs w:val="22"/>
        </w:rPr>
        <w:t>DESTINATARI E REQUISITI NECESSARI PER LA PRESENTAZIONE DELLA</w:t>
      </w:r>
      <w:r w:rsidR="008329D8" w:rsidRPr="00F86C52">
        <w:rPr>
          <w:rFonts w:ascii="Candara Light" w:hAnsi="Candara Light" w:cstheme="majorHAnsi"/>
          <w:b/>
          <w:bCs/>
          <w:sz w:val="22"/>
          <w:szCs w:val="22"/>
        </w:rPr>
        <w:t xml:space="preserve"> </w:t>
      </w:r>
      <w:r w:rsidRPr="00F86C52">
        <w:rPr>
          <w:rFonts w:ascii="Candara Light" w:hAnsi="Candara Light" w:cstheme="majorHAnsi"/>
          <w:b/>
          <w:bCs/>
          <w:sz w:val="22"/>
          <w:szCs w:val="22"/>
        </w:rPr>
        <w:t>DOMANDA</w:t>
      </w:r>
    </w:p>
    <w:p w14:paraId="307283A4" w14:textId="77777777" w:rsidR="00285E90" w:rsidRPr="00CF6B5D" w:rsidRDefault="00285E90">
      <w:pPr>
        <w:pStyle w:val="Standard"/>
        <w:rPr>
          <w:rFonts w:asciiTheme="majorHAnsi" w:hAnsiTheme="majorHAnsi" w:cstheme="majorHAnsi"/>
          <w:sz w:val="22"/>
          <w:szCs w:val="22"/>
        </w:rPr>
      </w:pPr>
    </w:p>
    <w:p w14:paraId="53C84266" w14:textId="739A75A2" w:rsidR="00F86C52" w:rsidRDefault="00691C00" w:rsidP="0064336A">
      <w:pPr>
        <w:pStyle w:val="Standard"/>
        <w:jc w:val="both"/>
        <w:rPr>
          <w:rFonts w:ascii="Candara Light" w:hAnsi="Candara Light" w:cstheme="majorHAnsi"/>
          <w:sz w:val="22"/>
          <w:szCs w:val="22"/>
        </w:rPr>
      </w:pPr>
      <w:r w:rsidRPr="00F86C52">
        <w:rPr>
          <w:rFonts w:ascii="Candara Light" w:hAnsi="Candara Light" w:cstheme="majorHAnsi"/>
          <w:sz w:val="22"/>
          <w:szCs w:val="22"/>
        </w:rPr>
        <w:t xml:space="preserve">La </w:t>
      </w:r>
      <w:r w:rsidRPr="00F86C52">
        <w:rPr>
          <w:rFonts w:ascii="Candara Light" w:hAnsi="Candara Light" w:cstheme="majorHAnsi"/>
          <w:b/>
          <w:bCs/>
          <w:i/>
          <w:iCs/>
          <w:sz w:val="22"/>
          <w:szCs w:val="22"/>
          <w:u w:val="single"/>
        </w:rPr>
        <w:t xml:space="preserve">misura </w:t>
      </w:r>
      <w:r w:rsidR="00F86C52" w:rsidRPr="00F86C52">
        <w:rPr>
          <w:rFonts w:ascii="Candara Light" w:hAnsi="Candara Light" w:cstheme="majorHAnsi"/>
          <w:b/>
          <w:bCs/>
          <w:i/>
          <w:iCs/>
          <w:sz w:val="22"/>
          <w:szCs w:val="22"/>
          <w:u w:val="single"/>
        </w:rPr>
        <w:t>unica</w:t>
      </w:r>
      <w:r w:rsidR="00F86C52">
        <w:rPr>
          <w:rFonts w:ascii="Candara Light" w:hAnsi="Candara Light" w:cstheme="majorHAnsi"/>
          <w:sz w:val="22"/>
          <w:szCs w:val="22"/>
        </w:rPr>
        <w:t xml:space="preserve"> </w:t>
      </w:r>
      <w:r w:rsidRPr="00F86C52">
        <w:rPr>
          <w:rFonts w:ascii="Candara Light" w:hAnsi="Candara Light" w:cstheme="majorHAnsi"/>
          <w:sz w:val="22"/>
          <w:szCs w:val="22"/>
        </w:rPr>
        <w:t xml:space="preserve">è destinata a nuclei familiari in locazione sul libero mercato </w:t>
      </w:r>
      <w:r w:rsidR="00B4681F" w:rsidRPr="00F86C52">
        <w:rPr>
          <w:rFonts w:ascii="Candara Light" w:hAnsi="Candara Light" w:cstheme="majorHAnsi"/>
          <w:sz w:val="22"/>
          <w:szCs w:val="22"/>
        </w:rPr>
        <w:t xml:space="preserve">(compreso il canone concordato) </w:t>
      </w:r>
      <w:r w:rsidRPr="00F86C52">
        <w:rPr>
          <w:rFonts w:ascii="Candara Light" w:hAnsi="Candara Light" w:cstheme="majorHAnsi"/>
          <w:sz w:val="22"/>
          <w:szCs w:val="22"/>
        </w:rPr>
        <w:t xml:space="preserve">o in alloggi in godimento o in alloggi definiti Servizi Abitativi Sociali (SAS) ai sensi della L. R. 16/2016, art.1 c.6 - sono esclusi i contratti di Servizi Abitativi Pubblici (SAP) – </w:t>
      </w:r>
      <w:r w:rsidR="00B4681F" w:rsidRPr="00F86C52">
        <w:rPr>
          <w:rFonts w:ascii="Candara Light" w:hAnsi="Candara Light" w:cstheme="majorHAnsi"/>
          <w:sz w:val="22"/>
          <w:szCs w:val="22"/>
        </w:rPr>
        <w:t xml:space="preserve">in disagio economico o in condizione </w:t>
      </w:r>
      <w:r w:rsidR="00F86C52">
        <w:rPr>
          <w:rFonts w:ascii="Candara Light" w:hAnsi="Candara Light" w:cstheme="majorHAnsi"/>
          <w:sz w:val="22"/>
          <w:szCs w:val="22"/>
        </w:rPr>
        <w:t>di</w:t>
      </w:r>
      <w:r w:rsidR="00B4681F" w:rsidRPr="00F86C52">
        <w:rPr>
          <w:rFonts w:ascii="Candara Light" w:hAnsi="Candara Light" w:cstheme="majorHAnsi"/>
          <w:sz w:val="22"/>
          <w:szCs w:val="22"/>
        </w:rPr>
        <w:t xml:space="preserve"> particolare vulnerabilità</w:t>
      </w:r>
      <w:r w:rsidR="00F86C52">
        <w:rPr>
          <w:rFonts w:ascii="Candara Light" w:hAnsi="Candara Light" w:cstheme="majorHAnsi"/>
          <w:sz w:val="22"/>
          <w:szCs w:val="22"/>
        </w:rPr>
        <w:t>.</w:t>
      </w:r>
    </w:p>
    <w:p w14:paraId="04CDAF71" w14:textId="59DC09C6" w:rsidR="00F86C52" w:rsidRDefault="00F86C52" w:rsidP="0064336A">
      <w:pPr>
        <w:pStyle w:val="Standard"/>
        <w:jc w:val="both"/>
        <w:rPr>
          <w:rFonts w:ascii="Candara Light" w:hAnsi="Candara Light" w:cstheme="majorHAnsi"/>
          <w:sz w:val="22"/>
          <w:szCs w:val="22"/>
        </w:rPr>
      </w:pPr>
    </w:p>
    <w:tbl>
      <w:tblPr>
        <w:tblStyle w:val="Grigliatabella"/>
        <w:tblW w:w="9776" w:type="dxa"/>
        <w:tblLook w:val="04A0" w:firstRow="1" w:lastRow="0" w:firstColumn="1" w:lastColumn="0" w:noHBand="0" w:noVBand="1"/>
      </w:tblPr>
      <w:tblGrid>
        <w:gridCol w:w="2547"/>
        <w:gridCol w:w="7229"/>
      </w:tblGrid>
      <w:tr w:rsidR="00DE220F" w14:paraId="16E68327" w14:textId="77777777" w:rsidTr="00DE220F">
        <w:tc>
          <w:tcPr>
            <w:tcW w:w="2547" w:type="dxa"/>
          </w:tcPr>
          <w:p w14:paraId="2CA173E8" w14:textId="2147C345" w:rsidR="00DE220F" w:rsidRPr="008F3E6D" w:rsidRDefault="00DE220F" w:rsidP="0064336A">
            <w:pPr>
              <w:pStyle w:val="Standard"/>
              <w:jc w:val="both"/>
              <w:rPr>
                <w:rFonts w:ascii="Candara Light" w:hAnsi="Candara Light" w:cstheme="majorHAnsi"/>
                <w:b/>
                <w:bCs/>
                <w:sz w:val="20"/>
                <w:szCs w:val="20"/>
              </w:rPr>
            </w:pPr>
            <w:r w:rsidRPr="008F3E6D">
              <w:rPr>
                <w:rFonts w:ascii="Candara Light" w:hAnsi="Candara Light" w:cstheme="majorHAnsi"/>
                <w:b/>
                <w:bCs/>
                <w:sz w:val="20"/>
                <w:szCs w:val="20"/>
              </w:rPr>
              <w:t>Attività prevista</w:t>
            </w:r>
          </w:p>
        </w:tc>
        <w:tc>
          <w:tcPr>
            <w:tcW w:w="7229" w:type="dxa"/>
          </w:tcPr>
          <w:p w14:paraId="4B15D49D" w14:textId="77777777" w:rsidR="00DE220F" w:rsidRDefault="00DE220F" w:rsidP="0064336A">
            <w:pPr>
              <w:pStyle w:val="Standard"/>
              <w:jc w:val="both"/>
              <w:rPr>
                <w:rFonts w:ascii="Candara Light" w:hAnsi="Candara Light" w:cstheme="majorHAnsi"/>
                <w:b/>
                <w:bCs/>
                <w:i/>
                <w:iCs/>
                <w:sz w:val="20"/>
                <w:szCs w:val="20"/>
              </w:rPr>
            </w:pPr>
            <w:r w:rsidRPr="008F3E6D">
              <w:rPr>
                <w:rFonts w:ascii="Candara Light" w:hAnsi="Candara Light" w:cstheme="majorHAnsi"/>
                <w:sz w:val="20"/>
                <w:szCs w:val="20"/>
              </w:rPr>
              <w:t xml:space="preserve">Erogazione di un contributo al proprietario – anche in più trance – </w:t>
            </w:r>
            <w:r w:rsidRPr="008F3E6D">
              <w:rPr>
                <w:rFonts w:ascii="Candara Light" w:hAnsi="Candara Light" w:cstheme="majorHAnsi"/>
                <w:b/>
                <w:bCs/>
                <w:i/>
                <w:iCs/>
                <w:sz w:val="20"/>
                <w:szCs w:val="20"/>
              </w:rPr>
              <w:t xml:space="preserve">per sostenere il pagamento dei canoni di locazione non versati o da versare </w:t>
            </w:r>
          </w:p>
          <w:p w14:paraId="48E867E4" w14:textId="231A82BA" w:rsidR="001410FD" w:rsidRPr="008F3E6D" w:rsidRDefault="001410FD" w:rsidP="0064336A">
            <w:pPr>
              <w:pStyle w:val="Standard"/>
              <w:jc w:val="both"/>
              <w:rPr>
                <w:rFonts w:ascii="Candara Light" w:hAnsi="Candara Light" w:cstheme="majorHAnsi"/>
                <w:sz w:val="20"/>
                <w:szCs w:val="20"/>
              </w:rPr>
            </w:pPr>
          </w:p>
        </w:tc>
      </w:tr>
      <w:tr w:rsidR="00DE220F" w14:paraId="375D76A9" w14:textId="77777777" w:rsidTr="00DE220F">
        <w:tc>
          <w:tcPr>
            <w:tcW w:w="2547" w:type="dxa"/>
          </w:tcPr>
          <w:p w14:paraId="2442232C" w14:textId="3D3B916F" w:rsidR="00DE220F" w:rsidRPr="008F3E6D" w:rsidRDefault="00DE220F" w:rsidP="0064336A">
            <w:pPr>
              <w:pStyle w:val="Standard"/>
              <w:jc w:val="both"/>
              <w:rPr>
                <w:rFonts w:ascii="Candara Light" w:hAnsi="Candara Light" w:cstheme="majorHAnsi"/>
                <w:b/>
                <w:bCs/>
                <w:sz w:val="20"/>
                <w:szCs w:val="20"/>
              </w:rPr>
            </w:pPr>
            <w:r w:rsidRPr="008F3E6D">
              <w:rPr>
                <w:rFonts w:ascii="Candara Light" w:hAnsi="Candara Light" w:cstheme="majorHAnsi"/>
                <w:b/>
                <w:bCs/>
                <w:sz w:val="20"/>
                <w:szCs w:val="20"/>
              </w:rPr>
              <w:t>Massimale di contributo</w:t>
            </w:r>
          </w:p>
        </w:tc>
        <w:tc>
          <w:tcPr>
            <w:tcW w:w="7229" w:type="dxa"/>
          </w:tcPr>
          <w:p w14:paraId="210B2C8B" w14:textId="77777777" w:rsidR="00DE220F" w:rsidRPr="008F3E6D" w:rsidRDefault="00DE220F" w:rsidP="0064336A">
            <w:pPr>
              <w:pStyle w:val="Standard"/>
              <w:numPr>
                <w:ilvl w:val="0"/>
                <w:numId w:val="18"/>
              </w:numPr>
              <w:jc w:val="both"/>
              <w:rPr>
                <w:rFonts w:ascii="Candara Light" w:hAnsi="Candara Light" w:cstheme="majorHAnsi"/>
                <w:sz w:val="20"/>
                <w:szCs w:val="20"/>
              </w:rPr>
            </w:pPr>
            <w:r w:rsidRPr="008F3E6D">
              <w:rPr>
                <w:rFonts w:ascii="Candara Light" w:hAnsi="Candara Light" w:cstheme="majorHAnsi"/>
                <w:sz w:val="20"/>
                <w:szCs w:val="20"/>
              </w:rPr>
              <w:t xml:space="preserve">Fino a </w:t>
            </w:r>
            <w:r w:rsidRPr="008F3E6D">
              <w:rPr>
                <w:rFonts w:ascii="Candara Light" w:hAnsi="Candara Light" w:cstheme="majorHAnsi"/>
                <w:sz w:val="20"/>
                <w:szCs w:val="20"/>
                <w:u w:val="single"/>
              </w:rPr>
              <w:t>4 mensilità di canone</w:t>
            </w:r>
            <w:r w:rsidRPr="008F3E6D">
              <w:rPr>
                <w:rFonts w:ascii="Candara Light" w:hAnsi="Candara Light" w:cstheme="majorHAnsi"/>
                <w:sz w:val="20"/>
                <w:szCs w:val="20"/>
              </w:rPr>
              <w:t xml:space="preserve"> </w:t>
            </w:r>
          </w:p>
          <w:p w14:paraId="1C102E41" w14:textId="77777777" w:rsidR="00DE220F" w:rsidRDefault="00DE220F" w:rsidP="00DE220F">
            <w:pPr>
              <w:pStyle w:val="Standard"/>
              <w:numPr>
                <w:ilvl w:val="0"/>
                <w:numId w:val="18"/>
              </w:numPr>
              <w:jc w:val="both"/>
              <w:rPr>
                <w:rFonts w:ascii="Candara Light" w:hAnsi="Candara Light" w:cstheme="majorHAnsi"/>
                <w:sz w:val="20"/>
                <w:szCs w:val="20"/>
              </w:rPr>
            </w:pPr>
            <w:r w:rsidRPr="008F3E6D">
              <w:rPr>
                <w:rFonts w:ascii="Candara Light" w:hAnsi="Candara Light" w:cstheme="majorHAnsi"/>
                <w:sz w:val="20"/>
                <w:szCs w:val="20"/>
              </w:rPr>
              <w:t xml:space="preserve">Contributo economico </w:t>
            </w:r>
            <w:r w:rsidRPr="008F3E6D">
              <w:rPr>
                <w:rFonts w:ascii="Candara Light" w:hAnsi="Candara Light" w:cstheme="majorHAnsi"/>
                <w:b/>
                <w:bCs/>
                <w:sz w:val="20"/>
                <w:szCs w:val="20"/>
              </w:rPr>
              <w:t>max di € 1.500,00</w:t>
            </w:r>
            <w:r w:rsidRPr="008F3E6D">
              <w:rPr>
                <w:rFonts w:ascii="Candara Light" w:hAnsi="Candara Light" w:cstheme="majorHAnsi"/>
                <w:sz w:val="20"/>
                <w:szCs w:val="20"/>
              </w:rPr>
              <w:t xml:space="preserve"> ad alloggio/contratto</w:t>
            </w:r>
          </w:p>
          <w:p w14:paraId="184C04B6" w14:textId="1F8A69F9" w:rsidR="001410FD" w:rsidRPr="008F3E6D" w:rsidRDefault="001410FD" w:rsidP="003D2746">
            <w:pPr>
              <w:pStyle w:val="Standard"/>
              <w:ind w:left="720"/>
              <w:jc w:val="both"/>
              <w:rPr>
                <w:rFonts w:ascii="Candara Light" w:hAnsi="Candara Light" w:cstheme="majorHAnsi"/>
                <w:sz w:val="20"/>
                <w:szCs w:val="20"/>
              </w:rPr>
            </w:pPr>
          </w:p>
        </w:tc>
      </w:tr>
      <w:tr w:rsidR="00DE220F" w14:paraId="1F010175" w14:textId="77777777" w:rsidTr="00DE220F">
        <w:tc>
          <w:tcPr>
            <w:tcW w:w="2547" w:type="dxa"/>
          </w:tcPr>
          <w:p w14:paraId="4ACA4BEA" w14:textId="1C49D180" w:rsidR="00DE220F" w:rsidRPr="008F3E6D" w:rsidRDefault="00DE220F" w:rsidP="0064336A">
            <w:pPr>
              <w:pStyle w:val="Standard"/>
              <w:jc w:val="both"/>
              <w:rPr>
                <w:rFonts w:ascii="Candara Light" w:hAnsi="Candara Light" w:cstheme="majorHAnsi"/>
                <w:b/>
                <w:bCs/>
                <w:sz w:val="20"/>
                <w:szCs w:val="20"/>
              </w:rPr>
            </w:pPr>
            <w:r w:rsidRPr="008F3E6D">
              <w:rPr>
                <w:rFonts w:ascii="Candara Light" w:hAnsi="Candara Light" w:cstheme="majorHAnsi"/>
                <w:b/>
                <w:bCs/>
                <w:sz w:val="20"/>
                <w:szCs w:val="20"/>
              </w:rPr>
              <w:t>Destinatari</w:t>
            </w:r>
          </w:p>
        </w:tc>
        <w:tc>
          <w:tcPr>
            <w:tcW w:w="7229" w:type="dxa"/>
          </w:tcPr>
          <w:p w14:paraId="64FD79FC" w14:textId="77777777" w:rsidR="00DE220F" w:rsidRPr="008F3E6D" w:rsidRDefault="00DE220F" w:rsidP="00DE220F">
            <w:pPr>
              <w:pStyle w:val="Standard"/>
              <w:jc w:val="both"/>
              <w:rPr>
                <w:rFonts w:ascii="Candara Light" w:hAnsi="Candara Light" w:cstheme="majorHAnsi"/>
                <w:sz w:val="20"/>
                <w:szCs w:val="20"/>
              </w:rPr>
            </w:pPr>
            <w:r w:rsidRPr="008F3E6D">
              <w:rPr>
                <w:rFonts w:ascii="Candara Light" w:hAnsi="Candara Light" w:cstheme="majorHAnsi"/>
                <w:sz w:val="20"/>
                <w:szCs w:val="20"/>
              </w:rPr>
              <w:t>Nuclei familiari in possesso dei seguenti requisiti:</w:t>
            </w:r>
          </w:p>
          <w:p w14:paraId="072F647A" w14:textId="77777777" w:rsidR="00DE220F" w:rsidRPr="008F3E6D" w:rsidRDefault="00DE220F" w:rsidP="00DE220F">
            <w:pPr>
              <w:pStyle w:val="Standard"/>
              <w:numPr>
                <w:ilvl w:val="0"/>
                <w:numId w:val="19"/>
              </w:numPr>
              <w:jc w:val="both"/>
              <w:rPr>
                <w:rFonts w:ascii="Candara Light" w:hAnsi="Candara Light" w:cstheme="majorHAnsi"/>
                <w:sz w:val="20"/>
                <w:szCs w:val="20"/>
              </w:rPr>
            </w:pPr>
            <w:r w:rsidRPr="008F3E6D">
              <w:rPr>
                <w:rFonts w:ascii="Candara Light" w:hAnsi="Candara Light" w:cstheme="majorHAnsi"/>
                <w:sz w:val="20"/>
                <w:szCs w:val="20"/>
              </w:rPr>
              <w:t>Non essere sottoposti a procedure di rilascio dell’abitazione</w:t>
            </w:r>
          </w:p>
          <w:p w14:paraId="1349445C" w14:textId="77777777" w:rsidR="00DE220F" w:rsidRPr="008F3E6D" w:rsidRDefault="00DE220F" w:rsidP="00DE220F">
            <w:pPr>
              <w:pStyle w:val="Standard"/>
              <w:numPr>
                <w:ilvl w:val="0"/>
                <w:numId w:val="19"/>
              </w:numPr>
              <w:jc w:val="both"/>
              <w:rPr>
                <w:rFonts w:ascii="Candara Light" w:hAnsi="Candara Light" w:cstheme="majorHAnsi"/>
                <w:sz w:val="20"/>
                <w:szCs w:val="20"/>
              </w:rPr>
            </w:pPr>
            <w:r w:rsidRPr="008F3E6D">
              <w:rPr>
                <w:rFonts w:ascii="Candara Light" w:hAnsi="Candara Light" w:cstheme="majorHAnsi"/>
                <w:sz w:val="20"/>
                <w:szCs w:val="20"/>
              </w:rPr>
              <w:t>Non essere proprietari di alloggio adeguato in Regione Lombardia</w:t>
            </w:r>
          </w:p>
          <w:p w14:paraId="31BC5350" w14:textId="77777777" w:rsidR="00DE220F" w:rsidRPr="008F3E6D" w:rsidRDefault="00DE220F" w:rsidP="00DE220F">
            <w:pPr>
              <w:pStyle w:val="Standard"/>
              <w:numPr>
                <w:ilvl w:val="0"/>
                <w:numId w:val="19"/>
              </w:numPr>
              <w:jc w:val="both"/>
              <w:rPr>
                <w:rFonts w:ascii="Candara Light" w:hAnsi="Candara Light" w:cstheme="majorHAnsi"/>
                <w:sz w:val="20"/>
                <w:szCs w:val="20"/>
              </w:rPr>
            </w:pPr>
            <w:r w:rsidRPr="008F3E6D">
              <w:rPr>
                <w:rFonts w:ascii="Candara Light" w:hAnsi="Candara Light" w:cstheme="majorHAnsi"/>
                <w:sz w:val="20"/>
                <w:szCs w:val="20"/>
              </w:rPr>
              <w:t xml:space="preserve">Avere un </w:t>
            </w:r>
            <w:r w:rsidRPr="008F3E6D">
              <w:rPr>
                <w:rFonts w:ascii="Candara Light" w:hAnsi="Candara Light" w:cstheme="majorHAnsi"/>
                <w:b/>
                <w:bCs/>
                <w:sz w:val="20"/>
                <w:szCs w:val="20"/>
              </w:rPr>
              <w:t xml:space="preserve">ISEE 2021 max fino a € 26.000,00; </w:t>
            </w:r>
          </w:p>
          <w:p w14:paraId="03F85B43" w14:textId="583A061A" w:rsidR="00DE220F" w:rsidRPr="008F3E6D" w:rsidRDefault="00DE220F" w:rsidP="00DE220F">
            <w:pPr>
              <w:pStyle w:val="Standard"/>
              <w:ind w:left="720"/>
              <w:jc w:val="both"/>
              <w:rPr>
                <w:rFonts w:ascii="Candara Light" w:hAnsi="Candara Light" w:cstheme="majorHAnsi"/>
                <w:sz w:val="20"/>
                <w:szCs w:val="20"/>
              </w:rPr>
            </w:pPr>
            <w:r w:rsidRPr="008F3E6D">
              <w:rPr>
                <w:rFonts w:ascii="Candara Light" w:hAnsi="Candara Light" w:cstheme="majorHAnsi"/>
                <w:b/>
                <w:bCs/>
                <w:sz w:val="20"/>
                <w:szCs w:val="20"/>
              </w:rPr>
              <w:t xml:space="preserve">in caso di mancanza di </w:t>
            </w:r>
            <w:r w:rsidR="003D2746">
              <w:rPr>
                <w:rFonts w:ascii="Candara Light" w:hAnsi="Candara Light" w:cstheme="majorHAnsi"/>
                <w:b/>
                <w:bCs/>
                <w:sz w:val="20"/>
                <w:szCs w:val="20"/>
              </w:rPr>
              <w:t>ISEE</w:t>
            </w:r>
            <w:r w:rsidRPr="008F3E6D">
              <w:rPr>
                <w:rFonts w:ascii="Candara Light" w:hAnsi="Candara Light" w:cstheme="majorHAnsi"/>
                <w:b/>
                <w:bCs/>
                <w:sz w:val="20"/>
                <w:szCs w:val="20"/>
              </w:rPr>
              <w:t xml:space="preserve"> aggiornato, è possibile avvalersi dell’autocertificazione purché si presenti ISEE 2021 entro </w:t>
            </w:r>
            <w:r w:rsidR="00AE10CA">
              <w:rPr>
                <w:rFonts w:ascii="Candara Light" w:hAnsi="Candara Light" w:cstheme="majorHAnsi"/>
                <w:b/>
                <w:bCs/>
                <w:sz w:val="20"/>
                <w:szCs w:val="20"/>
              </w:rPr>
              <w:t>3</w:t>
            </w:r>
            <w:r w:rsidRPr="008F3E6D">
              <w:rPr>
                <w:rFonts w:ascii="Candara Light" w:hAnsi="Candara Light" w:cstheme="majorHAnsi"/>
                <w:b/>
                <w:bCs/>
                <w:sz w:val="20"/>
                <w:szCs w:val="20"/>
              </w:rPr>
              <w:t>0 giorni dalla presentazione della domanda; in tal caso la richiesta sarà sospesa sino ad integrazione documentale.</w:t>
            </w:r>
          </w:p>
          <w:p w14:paraId="67661986" w14:textId="77777777" w:rsidR="00790DD0" w:rsidRPr="008F3E6D" w:rsidRDefault="00790DD0" w:rsidP="00790DD0">
            <w:pPr>
              <w:pStyle w:val="Standard"/>
              <w:numPr>
                <w:ilvl w:val="0"/>
                <w:numId w:val="19"/>
              </w:numPr>
              <w:jc w:val="both"/>
              <w:rPr>
                <w:rFonts w:ascii="Candara Light" w:hAnsi="Candara Light" w:cstheme="majorHAnsi"/>
                <w:sz w:val="20"/>
                <w:szCs w:val="20"/>
              </w:rPr>
            </w:pPr>
            <w:r w:rsidRPr="008F3E6D">
              <w:rPr>
                <w:rFonts w:ascii="Candara Light" w:hAnsi="Candara Light" w:cstheme="majorHAnsi"/>
                <w:sz w:val="20"/>
                <w:szCs w:val="20"/>
              </w:rPr>
              <w:t xml:space="preserve">Avere la residenza in un alloggio in locazione, </w:t>
            </w:r>
            <w:r w:rsidRPr="008F3E6D">
              <w:rPr>
                <w:rFonts w:ascii="Candara Light" w:hAnsi="Candara Light" w:cstheme="majorHAnsi"/>
                <w:sz w:val="20"/>
                <w:szCs w:val="20"/>
                <w:u w:val="single"/>
              </w:rPr>
              <w:t>con regolare contratto di affitto registrato, da almeno 6 mesi dalla data di presentazione della domanda</w:t>
            </w:r>
            <w:r w:rsidRPr="008F3E6D">
              <w:rPr>
                <w:rFonts w:ascii="Candara Light" w:hAnsi="Candara Light" w:cstheme="majorHAnsi"/>
                <w:sz w:val="20"/>
                <w:szCs w:val="20"/>
              </w:rPr>
              <w:t xml:space="preserve">. </w:t>
            </w:r>
          </w:p>
          <w:p w14:paraId="743B1BC8" w14:textId="77777777" w:rsidR="00790DD0" w:rsidRPr="008F3E6D" w:rsidRDefault="00790DD0" w:rsidP="00790DD0">
            <w:pPr>
              <w:pStyle w:val="Standard"/>
              <w:jc w:val="both"/>
              <w:rPr>
                <w:rFonts w:ascii="Candara Light" w:hAnsi="Candara Light" w:cstheme="majorHAnsi"/>
                <w:sz w:val="20"/>
                <w:szCs w:val="20"/>
              </w:rPr>
            </w:pPr>
          </w:p>
          <w:p w14:paraId="55A3F026" w14:textId="48DD7E17" w:rsidR="00790DD0" w:rsidRPr="008F3E6D" w:rsidRDefault="00790DD0" w:rsidP="00790DD0">
            <w:pPr>
              <w:pStyle w:val="Standard"/>
              <w:jc w:val="both"/>
              <w:rPr>
                <w:rFonts w:ascii="Candara Light" w:hAnsi="Candara Light" w:cstheme="majorHAnsi"/>
                <w:sz w:val="20"/>
                <w:szCs w:val="20"/>
              </w:rPr>
            </w:pPr>
            <w:r w:rsidRPr="008F3E6D">
              <w:rPr>
                <w:rFonts w:ascii="Candara Light" w:hAnsi="Candara Light" w:cstheme="majorHAnsi"/>
                <w:sz w:val="20"/>
                <w:szCs w:val="20"/>
              </w:rPr>
              <w:t>I destinatari possono essere identificati anche tra coloro che:</w:t>
            </w:r>
          </w:p>
          <w:p w14:paraId="38962BD8" w14:textId="77777777" w:rsidR="00790DD0" w:rsidRPr="008F3E6D" w:rsidRDefault="00790DD0" w:rsidP="00790DD0">
            <w:pPr>
              <w:pStyle w:val="Standard"/>
              <w:numPr>
                <w:ilvl w:val="0"/>
                <w:numId w:val="21"/>
              </w:numPr>
              <w:jc w:val="both"/>
              <w:rPr>
                <w:rFonts w:ascii="Candara Light" w:hAnsi="Candara Light" w:cstheme="majorHAnsi"/>
                <w:sz w:val="20"/>
                <w:szCs w:val="20"/>
              </w:rPr>
            </w:pPr>
            <w:r w:rsidRPr="008F3E6D">
              <w:rPr>
                <w:rFonts w:ascii="Candara Light" w:hAnsi="Candara Light" w:cstheme="majorHAnsi"/>
                <w:sz w:val="20"/>
                <w:szCs w:val="20"/>
              </w:rPr>
              <w:t>Hanno già ricevuto il contributo MISURA UNICA a seguito di domanda presentata nel 2020</w:t>
            </w:r>
          </w:p>
          <w:p w14:paraId="179581C4" w14:textId="77777777" w:rsidR="00790DD0" w:rsidRDefault="00790DD0" w:rsidP="00790DD0">
            <w:pPr>
              <w:pStyle w:val="Standard"/>
              <w:numPr>
                <w:ilvl w:val="0"/>
                <w:numId w:val="21"/>
              </w:numPr>
              <w:jc w:val="both"/>
              <w:rPr>
                <w:rFonts w:ascii="Candara Light" w:hAnsi="Candara Light" w:cstheme="majorHAnsi"/>
                <w:sz w:val="20"/>
                <w:szCs w:val="20"/>
              </w:rPr>
            </w:pPr>
            <w:r w:rsidRPr="008F3E6D">
              <w:rPr>
                <w:rFonts w:ascii="Candara Light" w:hAnsi="Candara Light" w:cstheme="majorHAnsi"/>
                <w:sz w:val="20"/>
                <w:szCs w:val="20"/>
              </w:rPr>
              <w:t>Beneficiano del Reddito di Cittadinanza e del Reddito di Emergenza.</w:t>
            </w:r>
          </w:p>
          <w:p w14:paraId="4DCF2666" w14:textId="33CB4151" w:rsidR="001410FD" w:rsidRPr="008F3E6D" w:rsidRDefault="001410FD" w:rsidP="001410FD">
            <w:pPr>
              <w:pStyle w:val="Standard"/>
              <w:ind w:left="720"/>
              <w:jc w:val="both"/>
              <w:rPr>
                <w:rFonts w:ascii="Candara Light" w:hAnsi="Candara Light" w:cstheme="majorHAnsi"/>
                <w:sz w:val="20"/>
                <w:szCs w:val="20"/>
              </w:rPr>
            </w:pPr>
          </w:p>
        </w:tc>
      </w:tr>
      <w:tr w:rsidR="00790DD0" w14:paraId="1E80D439" w14:textId="77777777" w:rsidTr="00DE220F">
        <w:tc>
          <w:tcPr>
            <w:tcW w:w="2547" w:type="dxa"/>
          </w:tcPr>
          <w:p w14:paraId="60692D10" w14:textId="4FDAD1C4" w:rsidR="00790DD0" w:rsidRPr="008F3E6D" w:rsidRDefault="00790DD0" w:rsidP="0064336A">
            <w:pPr>
              <w:pStyle w:val="Standard"/>
              <w:jc w:val="both"/>
              <w:rPr>
                <w:rFonts w:ascii="Candara Light" w:hAnsi="Candara Light" w:cstheme="majorHAnsi"/>
                <w:b/>
                <w:bCs/>
                <w:sz w:val="20"/>
                <w:szCs w:val="20"/>
              </w:rPr>
            </w:pPr>
            <w:r w:rsidRPr="008F3E6D">
              <w:rPr>
                <w:rFonts w:ascii="Candara Light" w:hAnsi="Candara Light" w:cstheme="majorHAnsi"/>
                <w:b/>
                <w:bCs/>
                <w:sz w:val="20"/>
                <w:szCs w:val="20"/>
              </w:rPr>
              <w:t>Criteri preferenziali</w:t>
            </w:r>
          </w:p>
        </w:tc>
        <w:tc>
          <w:tcPr>
            <w:tcW w:w="7229" w:type="dxa"/>
          </w:tcPr>
          <w:p w14:paraId="3C13F36D" w14:textId="77777777" w:rsidR="00790DD0" w:rsidRPr="008F3E6D" w:rsidRDefault="00790DD0" w:rsidP="00790DD0">
            <w:pPr>
              <w:pStyle w:val="Standard"/>
              <w:numPr>
                <w:ilvl w:val="0"/>
                <w:numId w:val="20"/>
              </w:numPr>
              <w:jc w:val="both"/>
              <w:rPr>
                <w:rFonts w:ascii="Candara Light" w:hAnsi="Candara Light" w:cstheme="majorHAnsi"/>
                <w:sz w:val="20"/>
                <w:szCs w:val="20"/>
              </w:rPr>
            </w:pPr>
            <w:r w:rsidRPr="008F3E6D">
              <w:rPr>
                <w:rFonts w:ascii="Candara Light" w:hAnsi="Candara Light" w:cstheme="majorHAnsi"/>
                <w:sz w:val="20"/>
                <w:szCs w:val="20"/>
              </w:rPr>
              <w:t>Perdita del posto di lavoro</w:t>
            </w:r>
          </w:p>
          <w:p w14:paraId="44561F21" w14:textId="77777777" w:rsidR="00790DD0" w:rsidRPr="008F3E6D" w:rsidRDefault="00790DD0" w:rsidP="00790DD0">
            <w:pPr>
              <w:pStyle w:val="Standard"/>
              <w:numPr>
                <w:ilvl w:val="0"/>
                <w:numId w:val="20"/>
              </w:numPr>
              <w:jc w:val="both"/>
              <w:rPr>
                <w:rFonts w:ascii="Candara Light" w:hAnsi="Candara Light" w:cstheme="majorHAnsi"/>
                <w:sz w:val="20"/>
                <w:szCs w:val="20"/>
              </w:rPr>
            </w:pPr>
            <w:r w:rsidRPr="008F3E6D">
              <w:rPr>
                <w:rFonts w:ascii="Candara Light" w:hAnsi="Candara Light" w:cstheme="majorHAnsi"/>
                <w:sz w:val="20"/>
                <w:szCs w:val="20"/>
              </w:rPr>
              <w:t>Consistente riduzione dell’orario di lavoro, che comporti una riduzione del reddito (il calo del reddito è rilevabile dall’ISEE Corrente)</w:t>
            </w:r>
          </w:p>
          <w:p w14:paraId="38C2DF6E" w14:textId="77777777" w:rsidR="00790DD0" w:rsidRPr="008F3E6D" w:rsidRDefault="00790DD0" w:rsidP="00790DD0">
            <w:pPr>
              <w:pStyle w:val="Standard"/>
              <w:numPr>
                <w:ilvl w:val="0"/>
                <w:numId w:val="20"/>
              </w:numPr>
              <w:jc w:val="both"/>
              <w:rPr>
                <w:rFonts w:ascii="Candara Light" w:hAnsi="Candara Light" w:cstheme="majorHAnsi"/>
                <w:sz w:val="20"/>
                <w:szCs w:val="20"/>
              </w:rPr>
            </w:pPr>
            <w:r w:rsidRPr="008F3E6D">
              <w:rPr>
                <w:rFonts w:ascii="Candara Light" w:hAnsi="Candara Light" w:cstheme="majorHAnsi"/>
                <w:sz w:val="20"/>
                <w:szCs w:val="20"/>
              </w:rPr>
              <w:t>Mancato rinnovo dei contratti a termine</w:t>
            </w:r>
          </w:p>
          <w:p w14:paraId="61B4DA16" w14:textId="77777777" w:rsidR="00790DD0" w:rsidRPr="008F3E6D" w:rsidRDefault="00790DD0" w:rsidP="00790DD0">
            <w:pPr>
              <w:pStyle w:val="Standard"/>
              <w:numPr>
                <w:ilvl w:val="0"/>
                <w:numId w:val="20"/>
              </w:numPr>
              <w:jc w:val="both"/>
              <w:rPr>
                <w:rFonts w:ascii="Candara Light" w:hAnsi="Candara Light" w:cstheme="majorHAnsi"/>
                <w:sz w:val="20"/>
                <w:szCs w:val="20"/>
              </w:rPr>
            </w:pPr>
            <w:r w:rsidRPr="008F3E6D">
              <w:rPr>
                <w:rFonts w:ascii="Candara Light" w:hAnsi="Candara Light" w:cstheme="majorHAnsi"/>
                <w:sz w:val="20"/>
                <w:szCs w:val="20"/>
              </w:rPr>
              <w:t>Cessazione di attività libero-professionista</w:t>
            </w:r>
          </w:p>
          <w:p w14:paraId="5DF99E04" w14:textId="77777777" w:rsidR="00790DD0" w:rsidRDefault="00790DD0" w:rsidP="00790DD0">
            <w:pPr>
              <w:pStyle w:val="Standard"/>
              <w:numPr>
                <w:ilvl w:val="0"/>
                <w:numId w:val="20"/>
              </w:numPr>
              <w:jc w:val="both"/>
              <w:rPr>
                <w:rFonts w:ascii="Candara Light" w:hAnsi="Candara Light" w:cstheme="majorHAnsi"/>
                <w:sz w:val="20"/>
                <w:szCs w:val="20"/>
              </w:rPr>
            </w:pPr>
            <w:r w:rsidRPr="008F3E6D">
              <w:rPr>
                <w:rFonts w:ascii="Candara Light" w:hAnsi="Candara Light" w:cstheme="majorHAnsi"/>
                <w:sz w:val="20"/>
                <w:szCs w:val="20"/>
              </w:rPr>
              <w:t>Malattia grave, decesso di un componente del nucleo familiare</w:t>
            </w:r>
          </w:p>
          <w:p w14:paraId="3DF29667" w14:textId="5D9FFEAA" w:rsidR="001410FD" w:rsidRPr="008F3E6D" w:rsidRDefault="001410FD" w:rsidP="001410FD">
            <w:pPr>
              <w:pStyle w:val="Standard"/>
              <w:ind w:left="720"/>
              <w:jc w:val="both"/>
              <w:rPr>
                <w:rFonts w:ascii="Candara Light" w:hAnsi="Candara Light" w:cstheme="majorHAnsi"/>
                <w:sz w:val="20"/>
                <w:szCs w:val="20"/>
              </w:rPr>
            </w:pPr>
          </w:p>
        </w:tc>
      </w:tr>
      <w:tr w:rsidR="00790DD0" w14:paraId="231E99BA" w14:textId="77777777" w:rsidTr="00DE220F">
        <w:tc>
          <w:tcPr>
            <w:tcW w:w="2547" w:type="dxa"/>
          </w:tcPr>
          <w:p w14:paraId="3EEF8046" w14:textId="428F0D58" w:rsidR="00790DD0" w:rsidRPr="008F3E6D" w:rsidRDefault="00790DD0" w:rsidP="0064336A">
            <w:pPr>
              <w:pStyle w:val="Standard"/>
              <w:jc w:val="both"/>
              <w:rPr>
                <w:rFonts w:ascii="Candara Light" w:hAnsi="Candara Light" w:cstheme="majorHAnsi"/>
                <w:b/>
                <w:bCs/>
                <w:sz w:val="20"/>
                <w:szCs w:val="20"/>
              </w:rPr>
            </w:pPr>
            <w:r w:rsidRPr="008F3E6D">
              <w:rPr>
                <w:rFonts w:ascii="Candara Light" w:hAnsi="Candara Light" w:cstheme="majorHAnsi"/>
                <w:b/>
                <w:bCs/>
                <w:sz w:val="20"/>
                <w:szCs w:val="20"/>
              </w:rPr>
              <w:t xml:space="preserve">Fondo complessivo disponibile sino al </w:t>
            </w:r>
            <w:r w:rsidRPr="0059268A">
              <w:rPr>
                <w:rFonts w:ascii="Candara Light" w:hAnsi="Candara Light" w:cstheme="majorHAnsi"/>
                <w:b/>
                <w:bCs/>
                <w:sz w:val="20"/>
                <w:szCs w:val="20"/>
              </w:rPr>
              <w:t>3</w:t>
            </w:r>
            <w:r w:rsidR="003D2746" w:rsidRPr="0059268A">
              <w:rPr>
                <w:rFonts w:ascii="Candara Light" w:hAnsi="Candara Light" w:cstheme="majorHAnsi"/>
                <w:b/>
                <w:bCs/>
                <w:sz w:val="20"/>
                <w:szCs w:val="20"/>
              </w:rPr>
              <w:t>1</w:t>
            </w:r>
            <w:r w:rsidR="00B71522" w:rsidRPr="0059268A">
              <w:rPr>
                <w:rFonts w:ascii="Candara Light" w:hAnsi="Candara Light" w:cstheme="majorHAnsi"/>
                <w:b/>
                <w:bCs/>
                <w:sz w:val="20"/>
                <w:szCs w:val="20"/>
              </w:rPr>
              <w:t>.</w:t>
            </w:r>
            <w:r w:rsidR="003D2746" w:rsidRPr="0059268A">
              <w:rPr>
                <w:rFonts w:ascii="Candara Light" w:hAnsi="Candara Light" w:cstheme="majorHAnsi"/>
                <w:b/>
                <w:bCs/>
                <w:sz w:val="20"/>
                <w:szCs w:val="20"/>
              </w:rPr>
              <w:t>12</w:t>
            </w:r>
            <w:r w:rsidR="00B71522" w:rsidRPr="0059268A">
              <w:rPr>
                <w:rFonts w:ascii="Candara Light" w:hAnsi="Candara Light" w:cstheme="majorHAnsi"/>
                <w:b/>
                <w:bCs/>
                <w:sz w:val="20"/>
                <w:szCs w:val="20"/>
              </w:rPr>
              <w:t>.2</w:t>
            </w:r>
            <w:r w:rsidR="003D2746" w:rsidRPr="0059268A">
              <w:rPr>
                <w:rFonts w:ascii="Candara Light" w:hAnsi="Candara Light" w:cstheme="majorHAnsi"/>
                <w:b/>
                <w:bCs/>
                <w:sz w:val="20"/>
                <w:szCs w:val="20"/>
              </w:rPr>
              <w:t>021</w:t>
            </w:r>
          </w:p>
        </w:tc>
        <w:tc>
          <w:tcPr>
            <w:tcW w:w="7229" w:type="dxa"/>
          </w:tcPr>
          <w:p w14:paraId="0518CA89" w14:textId="379D54FB" w:rsidR="00790DD0" w:rsidRPr="008F3E6D" w:rsidRDefault="00790DD0" w:rsidP="004720C6">
            <w:pPr>
              <w:suppressAutoHyphens w:val="0"/>
              <w:ind w:left="323" w:hanging="323"/>
              <w:jc w:val="both"/>
              <w:rPr>
                <w:rFonts w:ascii="Candara Light" w:hAnsi="Candara Light" w:cstheme="majorHAnsi"/>
                <w:sz w:val="20"/>
                <w:szCs w:val="20"/>
              </w:rPr>
            </w:pPr>
            <w:r w:rsidRPr="008F3E6D">
              <w:rPr>
                <w:rFonts w:ascii="Candara Light" w:hAnsi="Candara Light" w:cs="Calibri"/>
                <w:color w:val="000000"/>
                <w:sz w:val="20"/>
                <w:szCs w:val="20"/>
              </w:rPr>
              <w:t xml:space="preserve">  </w:t>
            </w:r>
            <w:r w:rsidR="004720C6" w:rsidRPr="004720C6">
              <w:rPr>
                <w:rFonts w:ascii="Candara Light" w:eastAsia="Times New Roman" w:hAnsi="Candara Light" w:cs="Calibri"/>
                <w:b/>
                <w:bCs/>
                <w:color w:val="000000"/>
                <w:kern w:val="0"/>
                <w:sz w:val="22"/>
                <w:szCs w:val="22"/>
              </w:rPr>
              <w:t>467.752,40 €</w:t>
            </w:r>
          </w:p>
        </w:tc>
      </w:tr>
    </w:tbl>
    <w:p w14:paraId="696FD961" w14:textId="02F34006" w:rsidR="00DE220F" w:rsidRDefault="00DE220F" w:rsidP="0064336A">
      <w:pPr>
        <w:pStyle w:val="Standard"/>
        <w:jc w:val="both"/>
        <w:rPr>
          <w:rFonts w:ascii="Candara Light" w:hAnsi="Candara Light" w:cstheme="majorHAnsi"/>
          <w:sz w:val="22"/>
          <w:szCs w:val="22"/>
        </w:rPr>
      </w:pPr>
    </w:p>
    <w:p w14:paraId="48EBDB3B" w14:textId="1B4630FE" w:rsidR="00DE220F" w:rsidRDefault="00DE220F" w:rsidP="0064336A">
      <w:pPr>
        <w:pStyle w:val="Standard"/>
        <w:jc w:val="both"/>
        <w:rPr>
          <w:rFonts w:ascii="Candara Light" w:hAnsi="Candara Light" w:cstheme="majorHAnsi"/>
          <w:sz w:val="22"/>
          <w:szCs w:val="22"/>
        </w:rPr>
      </w:pPr>
    </w:p>
    <w:p w14:paraId="7982FDA4" w14:textId="314C8A12" w:rsidR="00F86C52" w:rsidRDefault="00F86C52" w:rsidP="0064336A">
      <w:pPr>
        <w:pStyle w:val="Standard"/>
        <w:jc w:val="both"/>
        <w:rPr>
          <w:rFonts w:ascii="Candara Light" w:hAnsi="Candara Light" w:cstheme="majorHAnsi"/>
          <w:sz w:val="22"/>
          <w:szCs w:val="22"/>
        </w:rPr>
      </w:pPr>
      <w:bookmarkStart w:id="0" w:name="_Hlk75778028"/>
      <w:r>
        <w:rPr>
          <w:rFonts w:ascii="Candara Light" w:hAnsi="Candara Light" w:cstheme="majorHAnsi"/>
          <w:sz w:val="22"/>
          <w:szCs w:val="22"/>
        </w:rPr>
        <w:t xml:space="preserve">La </w:t>
      </w:r>
      <w:r w:rsidRPr="00F86C52">
        <w:rPr>
          <w:rFonts w:ascii="Candara Light" w:hAnsi="Candara Light" w:cstheme="majorHAnsi"/>
          <w:b/>
          <w:bCs/>
          <w:i/>
          <w:iCs/>
          <w:sz w:val="22"/>
          <w:szCs w:val="22"/>
          <w:u w:val="single"/>
        </w:rPr>
        <w:t>misura complementare</w:t>
      </w:r>
      <w:r>
        <w:rPr>
          <w:rFonts w:ascii="Candara Light" w:hAnsi="Candara Light" w:cstheme="majorHAnsi"/>
          <w:sz w:val="22"/>
          <w:szCs w:val="22"/>
        </w:rPr>
        <w:t xml:space="preserve">, invece, è finalizzata al contenimento dell’emergenza abitativa per iniziativa presentata da Azienda Sociale del Cremonese in linea con le finalità del provvedimento regionale.  </w:t>
      </w:r>
    </w:p>
    <w:p w14:paraId="60599533" w14:textId="77777777" w:rsidR="00790DD0" w:rsidRDefault="00790DD0" w:rsidP="0064336A">
      <w:pPr>
        <w:pStyle w:val="Standard"/>
        <w:jc w:val="both"/>
        <w:rPr>
          <w:rFonts w:ascii="Candara Light" w:hAnsi="Candara Light" w:cstheme="majorHAnsi"/>
          <w:sz w:val="22"/>
          <w:szCs w:val="22"/>
        </w:rPr>
      </w:pPr>
    </w:p>
    <w:tbl>
      <w:tblPr>
        <w:tblStyle w:val="Grigliatabella"/>
        <w:tblW w:w="9776" w:type="dxa"/>
        <w:tblLook w:val="04A0" w:firstRow="1" w:lastRow="0" w:firstColumn="1" w:lastColumn="0" w:noHBand="0" w:noVBand="1"/>
      </w:tblPr>
      <w:tblGrid>
        <w:gridCol w:w="2547"/>
        <w:gridCol w:w="7229"/>
      </w:tblGrid>
      <w:tr w:rsidR="00790DD0" w14:paraId="45DA66E2" w14:textId="77777777" w:rsidTr="002523BC">
        <w:tc>
          <w:tcPr>
            <w:tcW w:w="2547" w:type="dxa"/>
          </w:tcPr>
          <w:p w14:paraId="1D1C3937" w14:textId="77777777" w:rsidR="00790DD0" w:rsidRPr="008F3E6D" w:rsidRDefault="00790DD0" w:rsidP="002523BC">
            <w:pPr>
              <w:pStyle w:val="Standard"/>
              <w:jc w:val="both"/>
              <w:rPr>
                <w:rFonts w:ascii="Candara Light" w:hAnsi="Candara Light" w:cstheme="majorHAnsi"/>
                <w:b/>
                <w:bCs/>
                <w:sz w:val="20"/>
                <w:szCs w:val="20"/>
              </w:rPr>
            </w:pPr>
            <w:r w:rsidRPr="008F3E6D">
              <w:rPr>
                <w:rFonts w:ascii="Candara Light" w:hAnsi="Candara Light" w:cstheme="majorHAnsi"/>
                <w:b/>
                <w:bCs/>
                <w:sz w:val="20"/>
                <w:szCs w:val="20"/>
              </w:rPr>
              <w:t>Attività prevista</w:t>
            </w:r>
          </w:p>
        </w:tc>
        <w:tc>
          <w:tcPr>
            <w:tcW w:w="7229" w:type="dxa"/>
          </w:tcPr>
          <w:p w14:paraId="0C905B6C" w14:textId="77777777" w:rsidR="00790DD0" w:rsidRPr="0059268A" w:rsidRDefault="00790DD0" w:rsidP="002523BC">
            <w:pPr>
              <w:pStyle w:val="Standard"/>
              <w:jc w:val="both"/>
              <w:rPr>
                <w:rFonts w:ascii="Candara Light" w:hAnsi="Candara Light" w:cstheme="majorHAnsi"/>
                <w:b/>
                <w:bCs/>
                <w:i/>
                <w:iCs/>
                <w:sz w:val="20"/>
                <w:szCs w:val="20"/>
              </w:rPr>
            </w:pPr>
            <w:r w:rsidRPr="0059268A">
              <w:rPr>
                <w:rFonts w:ascii="Candara Light" w:hAnsi="Candara Light" w:cstheme="majorHAnsi"/>
                <w:sz w:val="20"/>
                <w:szCs w:val="20"/>
              </w:rPr>
              <w:t xml:space="preserve">Erogazione di un contributo al proprietario – anche in più trance – </w:t>
            </w:r>
            <w:r w:rsidRPr="0059268A">
              <w:rPr>
                <w:rFonts w:ascii="Candara Light" w:hAnsi="Candara Light" w:cstheme="majorHAnsi"/>
                <w:b/>
                <w:bCs/>
                <w:i/>
                <w:iCs/>
                <w:sz w:val="20"/>
                <w:szCs w:val="20"/>
              </w:rPr>
              <w:t>per sostenere il pagamento d</w:t>
            </w:r>
            <w:r w:rsidR="008F3E6D" w:rsidRPr="0059268A">
              <w:rPr>
                <w:rFonts w:ascii="Candara Light" w:hAnsi="Candara Light" w:cstheme="majorHAnsi"/>
                <w:b/>
                <w:bCs/>
                <w:i/>
                <w:iCs/>
                <w:sz w:val="20"/>
                <w:szCs w:val="20"/>
              </w:rPr>
              <w:t>i</w:t>
            </w:r>
            <w:r w:rsidR="001410FD" w:rsidRPr="0059268A">
              <w:rPr>
                <w:rFonts w:ascii="Candara Light" w:hAnsi="Candara Light" w:cstheme="majorHAnsi"/>
                <w:b/>
                <w:bCs/>
                <w:i/>
                <w:iCs/>
                <w:sz w:val="20"/>
                <w:szCs w:val="20"/>
              </w:rPr>
              <w:t>:</w:t>
            </w:r>
          </w:p>
          <w:p w14:paraId="58C0C73E" w14:textId="2D6C44EC" w:rsidR="001410FD" w:rsidRPr="0059268A" w:rsidRDefault="001410FD" w:rsidP="001410FD">
            <w:pPr>
              <w:pStyle w:val="Standard"/>
              <w:numPr>
                <w:ilvl w:val="0"/>
                <w:numId w:val="22"/>
              </w:numPr>
              <w:jc w:val="both"/>
              <w:rPr>
                <w:rFonts w:ascii="Candara Light" w:hAnsi="Candara Light" w:cstheme="majorHAnsi"/>
                <w:b/>
                <w:bCs/>
                <w:sz w:val="20"/>
                <w:szCs w:val="20"/>
              </w:rPr>
            </w:pPr>
            <w:r w:rsidRPr="0059268A">
              <w:rPr>
                <w:rFonts w:ascii="Candara Light" w:hAnsi="Candara Light" w:cstheme="majorHAnsi"/>
                <w:b/>
                <w:bCs/>
                <w:sz w:val="20"/>
                <w:szCs w:val="20"/>
              </w:rPr>
              <w:t>Canoni di locazione non versati o da versare</w:t>
            </w:r>
          </w:p>
          <w:p w14:paraId="779DA697" w14:textId="77777777" w:rsidR="001410FD" w:rsidRDefault="001410FD" w:rsidP="001410FD">
            <w:pPr>
              <w:pStyle w:val="Standard"/>
              <w:numPr>
                <w:ilvl w:val="0"/>
                <w:numId w:val="22"/>
              </w:numPr>
              <w:jc w:val="both"/>
              <w:rPr>
                <w:rFonts w:ascii="Candara Light" w:hAnsi="Candara Light" w:cstheme="majorHAnsi"/>
                <w:sz w:val="20"/>
                <w:szCs w:val="20"/>
              </w:rPr>
            </w:pPr>
            <w:r w:rsidRPr="0059268A">
              <w:rPr>
                <w:rFonts w:ascii="Candara Light" w:hAnsi="Candara Light" w:cstheme="majorHAnsi"/>
                <w:b/>
                <w:bCs/>
                <w:sz w:val="20"/>
                <w:szCs w:val="20"/>
              </w:rPr>
              <w:t>Rette di accesso a Strutture d’emergenza abitativa sociale – SAS, Housing Sociale e similari</w:t>
            </w:r>
            <w:r>
              <w:rPr>
                <w:rFonts w:ascii="Candara Light" w:hAnsi="Candara Light" w:cstheme="majorHAnsi"/>
                <w:sz w:val="20"/>
                <w:szCs w:val="20"/>
              </w:rPr>
              <w:t xml:space="preserve"> </w:t>
            </w:r>
          </w:p>
          <w:p w14:paraId="5ECBA734" w14:textId="29D1FB2D" w:rsidR="004720C6" w:rsidRPr="001410FD" w:rsidRDefault="004720C6" w:rsidP="004720C6">
            <w:pPr>
              <w:pStyle w:val="Standard"/>
              <w:ind w:left="720"/>
              <w:jc w:val="both"/>
              <w:rPr>
                <w:rFonts w:ascii="Candara Light" w:hAnsi="Candara Light" w:cstheme="majorHAnsi"/>
                <w:sz w:val="20"/>
                <w:szCs w:val="20"/>
              </w:rPr>
            </w:pPr>
          </w:p>
        </w:tc>
      </w:tr>
      <w:tr w:rsidR="00790DD0" w:rsidRPr="00790DD0" w14:paraId="5AA79862" w14:textId="77777777" w:rsidTr="002523BC">
        <w:tc>
          <w:tcPr>
            <w:tcW w:w="2547" w:type="dxa"/>
          </w:tcPr>
          <w:p w14:paraId="66A9C2A4" w14:textId="77777777" w:rsidR="00790DD0" w:rsidRPr="008F3E6D" w:rsidRDefault="00790DD0" w:rsidP="002523BC">
            <w:pPr>
              <w:pStyle w:val="Standard"/>
              <w:jc w:val="both"/>
              <w:rPr>
                <w:rFonts w:ascii="Candara Light" w:hAnsi="Candara Light" w:cstheme="majorHAnsi"/>
                <w:b/>
                <w:bCs/>
                <w:sz w:val="20"/>
                <w:szCs w:val="20"/>
              </w:rPr>
            </w:pPr>
            <w:r w:rsidRPr="008F3E6D">
              <w:rPr>
                <w:rFonts w:ascii="Candara Light" w:hAnsi="Candara Light" w:cstheme="majorHAnsi"/>
                <w:b/>
                <w:bCs/>
                <w:sz w:val="20"/>
                <w:szCs w:val="20"/>
              </w:rPr>
              <w:lastRenderedPageBreak/>
              <w:t>Massimale di contributo</w:t>
            </w:r>
          </w:p>
        </w:tc>
        <w:tc>
          <w:tcPr>
            <w:tcW w:w="7229" w:type="dxa"/>
          </w:tcPr>
          <w:p w14:paraId="199D05EA" w14:textId="3D6A8B45" w:rsidR="00790DD0" w:rsidRPr="008F3E6D" w:rsidRDefault="00790DD0" w:rsidP="002523BC">
            <w:pPr>
              <w:pStyle w:val="Standard"/>
              <w:numPr>
                <w:ilvl w:val="0"/>
                <w:numId w:val="18"/>
              </w:numPr>
              <w:jc w:val="both"/>
              <w:rPr>
                <w:rFonts w:ascii="Candara Light" w:hAnsi="Candara Light" w:cstheme="majorHAnsi"/>
                <w:sz w:val="20"/>
                <w:szCs w:val="20"/>
              </w:rPr>
            </w:pPr>
            <w:r w:rsidRPr="008F3E6D">
              <w:rPr>
                <w:rFonts w:ascii="Candara Light" w:hAnsi="Candara Light" w:cstheme="majorHAnsi"/>
                <w:sz w:val="20"/>
                <w:szCs w:val="20"/>
              </w:rPr>
              <w:t xml:space="preserve">Fino a </w:t>
            </w:r>
            <w:r w:rsidR="008F3E6D" w:rsidRPr="008F3E6D">
              <w:rPr>
                <w:rFonts w:ascii="Candara Light" w:hAnsi="Candara Light" w:cstheme="majorHAnsi"/>
                <w:sz w:val="20"/>
                <w:szCs w:val="20"/>
                <w:u w:val="single"/>
              </w:rPr>
              <w:t>3</w:t>
            </w:r>
            <w:r w:rsidRPr="008F3E6D">
              <w:rPr>
                <w:rFonts w:ascii="Candara Light" w:hAnsi="Candara Light" w:cstheme="majorHAnsi"/>
                <w:sz w:val="20"/>
                <w:szCs w:val="20"/>
                <w:u w:val="single"/>
              </w:rPr>
              <w:t xml:space="preserve"> mensilità di canone</w:t>
            </w:r>
            <w:r w:rsidRPr="008F3E6D">
              <w:rPr>
                <w:rFonts w:ascii="Candara Light" w:hAnsi="Candara Light" w:cstheme="majorHAnsi"/>
                <w:sz w:val="20"/>
                <w:szCs w:val="20"/>
              </w:rPr>
              <w:t xml:space="preserve"> </w:t>
            </w:r>
          </w:p>
          <w:p w14:paraId="6F7D08F3" w14:textId="77777777" w:rsidR="00790DD0" w:rsidRPr="00CA0047" w:rsidRDefault="00790DD0" w:rsidP="002523BC">
            <w:pPr>
              <w:pStyle w:val="Standard"/>
              <w:numPr>
                <w:ilvl w:val="0"/>
                <w:numId w:val="18"/>
              </w:numPr>
              <w:jc w:val="both"/>
              <w:rPr>
                <w:rFonts w:ascii="Candara Light" w:hAnsi="Candara Light" w:cstheme="majorHAnsi"/>
                <w:sz w:val="20"/>
                <w:szCs w:val="20"/>
                <w:highlight w:val="yellow"/>
              </w:rPr>
            </w:pPr>
            <w:r w:rsidRPr="00CA0047">
              <w:rPr>
                <w:rFonts w:ascii="Candara Light" w:hAnsi="Candara Light" w:cstheme="majorHAnsi"/>
                <w:sz w:val="20"/>
                <w:szCs w:val="20"/>
                <w:highlight w:val="yellow"/>
              </w:rPr>
              <w:t xml:space="preserve">Contributo economico max di </w:t>
            </w:r>
            <w:r w:rsidRPr="00CA0047">
              <w:rPr>
                <w:rFonts w:ascii="Candara Light" w:hAnsi="Candara Light" w:cstheme="majorHAnsi"/>
                <w:b/>
                <w:bCs/>
                <w:sz w:val="20"/>
                <w:szCs w:val="20"/>
                <w:highlight w:val="yellow"/>
              </w:rPr>
              <w:t xml:space="preserve">€ </w:t>
            </w:r>
            <w:r w:rsidR="008F3E6D" w:rsidRPr="00CA0047">
              <w:rPr>
                <w:rFonts w:ascii="Candara Light" w:hAnsi="Candara Light" w:cstheme="majorHAnsi"/>
                <w:b/>
                <w:bCs/>
                <w:sz w:val="20"/>
                <w:szCs w:val="20"/>
                <w:highlight w:val="yellow"/>
              </w:rPr>
              <w:t>3.000,00</w:t>
            </w:r>
            <w:r w:rsidRPr="00CA0047">
              <w:rPr>
                <w:rFonts w:ascii="Candara Light" w:hAnsi="Candara Light" w:cstheme="majorHAnsi"/>
                <w:b/>
                <w:bCs/>
                <w:sz w:val="20"/>
                <w:szCs w:val="20"/>
                <w:highlight w:val="yellow"/>
              </w:rPr>
              <w:t xml:space="preserve"> </w:t>
            </w:r>
            <w:r w:rsidRPr="00CA0047">
              <w:rPr>
                <w:rFonts w:ascii="Candara Light" w:hAnsi="Candara Light" w:cstheme="majorHAnsi"/>
                <w:sz w:val="20"/>
                <w:szCs w:val="20"/>
                <w:highlight w:val="yellow"/>
              </w:rPr>
              <w:t>ad alloggio/contratto</w:t>
            </w:r>
          </w:p>
          <w:p w14:paraId="37F8B0E8" w14:textId="652C4C6E" w:rsidR="001410FD" w:rsidRPr="008F3E6D" w:rsidRDefault="001410FD" w:rsidP="001410FD">
            <w:pPr>
              <w:pStyle w:val="Standard"/>
              <w:ind w:left="720"/>
              <w:jc w:val="both"/>
              <w:rPr>
                <w:rFonts w:ascii="Candara Light" w:hAnsi="Candara Light" w:cstheme="majorHAnsi"/>
                <w:sz w:val="20"/>
                <w:szCs w:val="20"/>
              </w:rPr>
            </w:pPr>
          </w:p>
        </w:tc>
      </w:tr>
      <w:tr w:rsidR="00790DD0" w:rsidRPr="00790DD0" w14:paraId="5F8960D2" w14:textId="77777777" w:rsidTr="002523BC">
        <w:tc>
          <w:tcPr>
            <w:tcW w:w="2547" w:type="dxa"/>
          </w:tcPr>
          <w:p w14:paraId="6A8DDB37" w14:textId="77777777" w:rsidR="00790DD0" w:rsidRPr="008F3E6D" w:rsidRDefault="00790DD0" w:rsidP="002523BC">
            <w:pPr>
              <w:pStyle w:val="Standard"/>
              <w:jc w:val="both"/>
              <w:rPr>
                <w:rFonts w:ascii="Candara Light" w:hAnsi="Candara Light" w:cstheme="majorHAnsi"/>
                <w:b/>
                <w:bCs/>
                <w:sz w:val="20"/>
                <w:szCs w:val="20"/>
              </w:rPr>
            </w:pPr>
            <w:r w:rsidRPr="008F3E6D">
              <w:rPr>
                <w:rFonts w:ascii="Candara Light" w:hAnsi="Candara Light" w:cstheme="majorHAnsi"/>
                <w:b/>
                <w:bCs/>
                <w:sz w:val="20"/>
                <w:szCs w:val="20"/>
              </w:rPr>
              <w:t>Destinatari</w:t>
            </w:r>
          </w:p>
        </w:tc>
        <w:tc>
          <w:tcPr>
            <w:tcW w:w="7229" w:type="dxa"/>
          </w:tcPr>
          <w:p w14:paraId="5F1FB13C" w14:textId="77777777" w:rsidR="00790DD0" w:rsidRPr="008F3E6D" w:rsidRDefault="00790DD0" w:rsidP="002523BC">
            <w:pPr>
              <w:pStyle w:val="Standard"/>
              <w:jc w:val="both"/>
              <w:rPr>
                <w:rFonts w:ascii="Candara Light" w:hAnsi="Candara Light" w:cstheme="majorHAnsi"/>
                <w:sz w:val="20"/>
                <w:szCs w:val="20"/>
              </w:rPr>
            </w:pPr>
            <w:r w:rsidRPr="008F3E6D">
              <w:rPr>
                <w:rFonts w:ascii="Candara Light" w:hAnsi="Candara Light" w:cstheme="majorHAnsi"/>
                <w:sz w:val="20"/>
                <w:szCs w:val="20"/>
              </w:rPr>
              <w:t>Nuclei familiari in possesso dei seguenti requisiti:</w:t>
            </w:r>
          </w:p>
          <w:p w14:paraId="2477ED02" w14:textId="68430BC7" w:rsidR="00790DD0" w:rsidRDefault="008F3E6D" w:rsidP="001410FD">
            <w:pPr>
              <w:pStyle w:val="Standard"/>
              <w:numPr>
                <w:ilvl w:val="0"/>
                <w:numId w:val="21"/>
              </w:numPr>
              <w:jc w:val="both"/>
              <w:rPr>
                <w:rFonts w:ascii="Candara Light" w:hAnsi="Candara Light" w:cstheme="majorHAnsi"/>
                <w:sz w:val="20"/>
                <w:szCs w:val="20"/>
              </w:rPr>
            </w:pPr>
            <w:r>
              <w:rPr>
                <w:rFonts w:ascii="Candara Light" w:hAnsi="Candara Light" w:cstheme="majorHAnsi"/>
                <w:sz w:val="20"/>
                <w:szCs w:val="20"/>
              </w:rPr>
              <w:t xml:space="preserve">il cui reddito provenga esclusivamente da pensione da lavoro/di vecchiaia/di anzianità e/o assimilabili </w:t>
            </w:r>
          </w:p>
          <w:p w14:paraId="5F6C4DA5" w14:textId="77777777" w:rsidR="008F3E6D" w:rsidRDefault="008F3E6D" w:rsidP="001410FD">
            <w:pPr>
              <w:pStyle w:val="Standard"/>
              <w:numPr>
                <w:ilvl w:val="0"/>
                <w:numId w:val="21"/>
              </w:numPr>
              <w:jc w:val="both"/>
              <w:rPr>
                <w:rFonts w:ascii="Candara Light" w:hAnsi="Candara Light" w:cstheme="majorHAnsi"/>
                <w:sz w:val="20"/>
                <w:szCs w:val="20"/>
              </w:rPr>
            </w:pPr>
            <w:r>
              <w:rPr>
                <w:rFonts w:ascii="Candara Light" w:hAnsi="Candara Light" w:cstheme="majorHAnsi"/>
                <w:sz w:val="20"/>
                <w:szCs w:val="20"/>
              </w:rPr>
              <w:t>con alloggio all’asta</w:t>
            </w:r>
          </w:p>
          <w:p w14:paraId="65FA4D5A" w14:textId="77777777" w:rsidR="008F3E6D" w:rsidRDefault="008F3E6D" w:rsidP="001410FD">
            <w:pPr>
              <w:pStyle w:val="Standard"/>
              <w:numPr>
                <w:ilvl w:val="0"/>
                <w:numId w:val="21"/>
              </w:numPr>
              <w:jc w:val="both"/>
              <w:rPr>
                <w:rFonts w:ascii="Candara Light" w:hAnsi="Candara Light" w:cstheme="majorHAnsi"/>
                <w:sz w:val="20"/>
                <w:szCs w:val="20"/>
              </w:rPr>
            </w:pPr>
            <w:r>
              <w:rPr>
                <w:rFonts w:ascii="Candara Light" w:hAnsi="Candara Light" w:cstheme="majorHAnsi"/>
                <w:sz w:val="20"/>
                <w:szCs w:val="20"/>
              </w:rPr>
              <w:t>morosi incolpevoli sottoposti a procedura di sfratto in qualunque fase del procedimento</w:t>
            </w:r>
          </w:p>
          <w:p w14:paraId="312990F9" w14:textId="77777777" w:rsidR="008F3E6D" w:rsidRDefault="008F3E6D" w:rsidP="001410FD">
            <w:pPr>
              <w:pStyle w:val="Standard"/>
              <w:numPr>
                <w:ilvl w:val="0"/>
                <w:numId w:val="21"/>
              </w:numPr>
              <w:jc w:val="both"/>
              <w:rPr>
                <w:rFonts w:ascii="Candara Light" w:hAnsi="Candara Light" w:cstheme="majorHAnsi"/>
                <w:sz w:val="20"/>
                <w:szCs w:val="20"/>
              </w:rPr>
            </w:pPr>
            <w:r>
              <w:rPr>
                <w:rFonts w:ascii="Candara Light" w:hAnsi="Candara Light" w:cstheme="majorHAnsi"/>
                <w:sz w:val="20"/>
                <w:szCs w:val="20"/>
              </w:rPr>
              <w:t>già sfrattati e/o in emergenza abitativa, in attesa di una soluzione abitativa stabile</w:t>
            </w:r>
          </w:p>
          <w:p w14:paraId="2BA0425F" w14:textId="77777777" w:rsidR="001410FD" w:rsidRPr="008F3E6D" w:rsidRDefault="001410FD" w:rsidP="001410FD">
            <w:pPr>
              <w:pStyle w:val="Standard"/>
              <w:numPr>
                <w:ilvl w:val="0"/>
                <w:numId w:val="21"/>
              </w:numPr>
              <w:jc w:val="both"/>
              <w:rPr>
                <w:rFonts w:ascii="Candara Light" w:hAnsi="Candara Light" w:cstheme="majorHAnsi"/>
                <w:sz w:val="20"/>
                <w:szCs w:val="20"/>
              </w:rPr>
            </w:pPr>
            <w:r w:rsidRPr="008F3E6D">
              <w:rPr>
                <w:rFonts w:ascii="Candara Light" w:hAnsi="Candara Light" w:cstheme="majorHAnsi"/>
                <w:sz w:val="20"/>
                <w:szCs w:val="20"/>
              </w:rPr>
              <w:t xml:space="preserve">Avere un </w:t>
            </w:r>
            <w:r w:rsidRPr="008F3E6D">
              <w:rPr>
                <w:rFonts w:ascii="Candara Light" w:hAnsi="Candara Light" w:cstheme="majorHAnsi"/>
                <w:b/>
                <w:bCs/>
                <w:sz w:val="20"/>
                <w:szCs w:val="20"/>
              </w:rPr>
              <w:t xml:space="preserve">ISEE 2021 max fino a € 26.000,00; </w:t>
            </w:r>
          </w:p>
          <w:p w14:paraId="1D35607E" w14:textId="57A05072" w:rsidR="001410FD" w:rsidRDefault="001410FD" w:rsidP="001410FD">
            <w:pPr>
              <w:pStyle w:val="Standard"/>
              <w:ind w:left="720"/>
              <w:jc w:val="both"/>
              <w:rPr>
                <w:rFonts w:ascii="Candara Light" w:hAnsi="Candara Light" w:cstheme="majorHAnsi"/>
                <w:b/>
                <w:bCs/>
                <w:sz w:val="20"/>
                <w:szCs w:val="20"/>
              </w:rPr>
            </w:pPr>
            <w:r w:rsidRPr="008F3E6D">
              <w:rPr>
                <w:rFonts w:ascii="Candara Light" w:hAnsi="Candara Light" w:cstheme="majorHAnsi"/>
                <w:b/>
                <w:bCs/>
                <w:sz w:val="20"/>
                <w:szCs w:val="20"/>
              </w:rPr>
              <w:t xml:space="preserve">in caso di mancanza di </w:t>
            </w:r>
            <w:r w:rsidR="00CA0047">
              <w:rPr>
                <w:rFonts w:ascii="Candara Light" w:hAnsi="Candara Light" w:cstheme="majorHAnsi"/>
                <w:b/>
                <w:bCs/>
                <w:sz w:val="20"/>
                <w:szCs w:val="20"/>
              </w:rPr>
              <w:t>ISEE</w:t>
            </w:r>
            <w:r w:rsidRPr="008F3E6D">
              <w:rPr>
                <w:rFonts w:ascii="Candara Light" w:hAnsi="Candara Light" w:cstheme="majorHAnsi"/>
                <w:b/>
                <w:bCs/>
                <w:sz w:val="20"/>
                <w:szCs w:val="20"/>
              </w:rPr>
              <w:t xml:space="preserve"> aggiornato, è possibile avvalersi dell’autocertificazione purché si presenti ISEE 2021 entro </w:t>
            </w:r>
            <w:r w:rsidR="00AE10CA">
              <w:rPr>
                <w:rFonts w:ascii="Candara Light" w:hAnsi="Candara Light" w:cstheme="majorHAnsi"/>
                <w:b/>
                <w:bCs/>
                <w:sz w:val="20"/>
                <w:szCs w:val="20"/>
              </w:rPr>
              <w:t>3</w:t>
            </w:r>
            <w:r w:rsidRPr="008F3E6D">
              <w:rPr>
                <w:rFonts w:ascii="Candara Light" w:hAnsi="Candara Light" w:cstheme="majorHAnsi"/>
                <w:b/>
                <w:bCs/>
                <w:sz w:val="20"/>
                <w:szCs w:val="20"/>
              </w:rPr>
              <w:t>0 giorni dalla presentazione della domanda; in tal caso la richiesta sarà sospesa sino ad integrazione documentale.</w:t>
            </w:r>
          </w:p>
          <w:p w14:paraId="6E7D7F4B" w14:textId="3677639D" w:rsidR="001410FD" w:rsidRPr="008F3E6D" w:rsidRDefault="001410FD" w:rsidP="001410FD">
            <w:pPr>
              <w:pStyle w:val="Standard"/>
              <w:ind w:left="720"/>
              <w:jc w:val="both"/>
              <w:rPr>
                <w:rFonts w:ascii="Candara Light" w:hAnsi="Candara Light" w:cstheme="majorHAnsi"/>
                <w:sz w:val="20"/>
                <w:szCs w:val="20"/>
              </w:rPr>
            </w:pPr>
          </w:p>
        </w:tc>
      </w:tr>
      <w:tr w:rsidR="00790DD0" w:rsidRPr="00790DD0" w14:paraId="30C6F475" w14:textId="77777777" w:rsidTr="002523BC">
        <w:tc>
          <w:tcPr>
            <w:tcW w:w="2547" w:type="dxa"/>
          </w:tcPr>
          <w:p w14:paraId="34544CCE" w14:textId="77777777" w:rsidR="00790DD0" w:rsidRPr="008F3E6D" w:rsidRDefault="00790DD0" w:rsidP="002523BC">
            <w:pPr>
              <w:pStyle w:val="Standard"/>
              <w:jc w:val="both"/>
              <w:rPr>
                <w:rFonts w:ascii="Candara Light" w:hAnsi="Candara Light" w:cstheme="majorHAnsi"/>
                <w:b/>
                <w:bCs/>
                <w:sz w:val="20"/>
                <w:szCs w:val="20"/>
              </w:rPr>
            </w:pPr>
            <w:r w:rsidRPr="008F3E6D">
              <w:rPr>
                <w:rFonts w:ascii="Candara Light" w:hAnsi="Candara Light" w:cstheme="majorHAnsi"/>
                <w:b/>
                <w:bCs/>
                <w:sz w:val="20"/>
                <w:szCs w:val="20"/>
              </w:rPr>
              <w:t>Criteri preferenziali</w:t>
            </w:r>
          </w:p>
        </w:tc>
        <w:tc>
          <w:tcPr>
            <w:tcW w:w="7229" w:type="dxa"/>
          </w:tcPr>
          <w:p w14:paraId="21133F9F" w14:textId="77777777" w:rsidR="00790DD0" w:rsidRPr="008F3E6D" w:rsidRDefault="00790DD0" w:rsidP="002523BC">
            <w:pPr>
              <w:pStyle w:val="Standard"/>
              <w:numPr>
                <w:ilvl w:val="0"/>
                <w:numId w:val="20"/>
              </w:numPr>
              <w:jc w:val="both"/>
              <w:rPr>
                <w:rFonts w:ascii="Candara Light" w:hAnsi="Candara Light" w:cstheme="majorHAnsi"/>
                <w:sz w:val="20"/>
                <w:szCs w:val="20"/>
              </w:rPr>
            </w:pPr>
            <w:r w:rsidRPr="008F3E6D">
              <w:rPr>
                <w:rFonts w:ascii="Candara Light" w:hAnsi="Candara Light" w:cstheme="majorHAnsi"/>
                <w:sz w:val="20"/>
                <w:szCs w:val="20"/>
              </w:rPr>
              <w:t>Perdita del posto di lavoro</w:t>
            </w:r>
          </w:p>
          <w:p w14:paraId="7A7C86DB" w14:textId="77777777" w:rsidR="00790DD0" w:rsidRPr="008F3E6D" w:rsidRDefault="00790DD0" w:rsidP="002523BC">
            <w:pPr>
              <w:pStyle w:val="Standard"/>
              <w:numPr>
                <w:ilvl w:val="0"/>
                <w:numId w:val="20"/>
              </w:numPr>
              <w:jc w:val="both"/>
              <w:rPr>
                <w:rFonts w:ascii="Candara Light" w:hAnsi="Candara Light" w:cstheme="majorHAnsi"/>
                <w:sz w:val="20"/>
                <w:szCs w:val="20"/>
              </w:rPr>
            </w:pPr>
            <w:r w:rsidRPr="008F3E6D">
              <w:rPr>
                <w:rFonts w:ascii="Candara Light" w:hAnsi="Candara Light" w:cstheme="majorHAnsi"/>
                <w:sz w:val="20"/>
                <w:szCs w:val="20"/>
              </w:rPr>
              <w:t>Consistente riduzione dell’orario di lavoro, che comporti una riduzione del reddito (il calo del reddito è rilevabile dall’ISEE Corrente)</w:t>
            </w:r>
          </w:p>
          <w:p w14:paraId="164E866F" w14:textId="77777777" w:rsidR="00790DD0" w:rsidRPr="008F3E6D" w:rsidRDefault="00790DD0" w:rsidP="002523BC">
            <w:pPr>
              <w:pStyle w:val="Standard"/>
              <w:numPr>
                <w:ilvl w:val="0"/>
                <w:numId w:val="20"/>
              </w:numPr>
              <w:jc w:val="both"/>
              <w:rPr>
                <w:rFonts w:ascii="Candara Light" w:hAnsi="Candara Light" w:cstheme="majorHAnsi"/>
                <w:sz w:val="20"/>
                <w:szCs w:val="20"/>
              </w:rPr>
            </w:pPr>
            <w:r w:rsidRPr="008F3E6D">
              <w:rPr>
                <w:rFonts w:ascii="Candara Light" w:hAnsi="Candara Light" w:cstheme="majorHAnsi"/>
                <w:sz w:val="20"/>
                <w:szCs w:val="20"/>
              </w:rPr>
              <w:t>Mancato rinnovo dei contratti a termine</w:t>
            </w:r>
          </w:p>
          <w:p w14:paraId="5D880200" w14:textId="77777777" w:rsidR="00790DD0" w:rsidRPr="008F3E6D" w:rsidRDefault="00790DD0" w:rsidP="002523BC">
            <w:pPr>
              <w:pStyle w:val="Standard"/>
              <w:numPr>
                <w:ilvl w:val="0"/>
                <w:numId w:val="20"/>
              </w:numPr>
              <w:jc w:val="both"/>
              <w:rPr>
                <w:rFonts w:ascii="Candara Light" w:hAnsi="Candara Light" w:cstheme="majorHAnsi"/>
                <w:sz w:val="20"/>
                <w:szCs w:val="20"/>
              </w:rPr>
            </w:pPr>
            <w:r w:rsidRPr="008F3E6D">
              <w:rPr>
                <w:rFonts w:ascii="Candara Light" w:hAnsi="Candara Light" w:cstheme="majorHAnsi"/>
                <w:sz w:val="20"/>
                <w:szCs w:val="20"/>
              </w:rPr>
              <w:t>Cessazione di attività libero-professionista</w:t>
            </w:r>
          </w:p>
          <w:p w14:paraId="20587D2D" w14:textId="77777777" w:rsidR="00790DD0" w:rsidRDefault="00790DD0" w:rsidP="002523BC">
            <w:pPr>
              <w:pStyle w:val="Standard"/>
              <w:numPr>
                <w:ilvl w:val="0"/>
                <w:numId w:val="20"/>
              </w:numPr>
              <w:jc w:val="both"/>
              <w:rPr>
                <w:rFonts w:ascii="Candara Light" w:hAnsi="Candara Light" w:cstheme="majorHAnsi"/>
                <w:sz w:val="20"/>
                <w:szCs w:val="20"/>
              </w:rPr>
            </w:pPr>
            <w:r w:rsidRPr="008F3E6D">
              <w:rPr>
                <w:rFonts w:ascii="Candara Light" w:hAnsi="Candara Light" w:cstheme="majorHAnsi"/>
                <w:sz w:val="20"/>
                <w:szCs w:val="20"/>
              </w:rPr>
              <w:t>Malattia grave, decesso di un componente del nucleo familiare</w:t>
            </w:r>
          </w:p>
          <w:p w14:paraId="45C1A440" w14:textId="23C38F2D" w:rsidR="001410FD" w:rsidRPr="008F3E6D" w:rsidRDefault="001410FD" w:rsidP="001410FD">
            <w:pPr>
              <w:pStyle w:val="Standard"/>
              <w:ind w:left="720"/>
              <w:jc w:val="both"/>
              <w:rPr>
                <w:rFonts w:ascii="Candara Light" w:hAnsi="Candara Light" w:cstheme="majorHAnsi"/>
                <w:sz w:val="20"/>
                <w:szCs w:val="20"/>
              </w:rPr>
            </w:pPr>
          </w:p>
        </w:tc>
      </w:tr>
      <w:tr w:rsidR="00790DD0" w14:paraId="1CC0F390" w14:textId="77777777" w:rsidTr="002523BC">
        <w:tc>
          <w:tcPr>
            <w:tcW w:w="2547" w:type="dxa"/>
          </w:tcPr>
          <w:p w14:paraId="5B9CF1BC" w14:textId="0730C6CC" w:rsidR="00790DD0" w:rsidRPr="008F3E6D" w:rsidRDefault="00790DD0" w:rsidP="002523BC">
            <w:pPr>
              <w:pStyle w:val="Standard"/>
              <w:jc w:val="both"/>
              <w:rPr>
                <w:rFonts w:ascii="Candara Light" w:hAnsi="Candara Light" w:cstheme="majorHAnsi"/>
                <w:b/>
                <w:bCs/>
                <w:sz w:val="20"/>
                <w:szCs w:val="20"/>
              </w:rPr>
            </w:pPr>
            <w:r w:rsidRPr="008F3E6D">
              <w:rPr>
                <w:rFonts w:ascii="Candara Light" w:hAnsi="Candara Light" w:cstheme="majorHAnsi"/>
                <w:b/>
                <w:bCs/>
                <w:sz w:val="20"/>
                <w:szCs w:val="20"/>
              </w:rPr>
              <w:t>Fondo complessivo disponibile sino al 3</w:t>
            </w:r>
            <w:r w:rsidR="00CA0047">
              <w:rPr>
                <w:rFonts w:ascii="Candara Light" w:hAnsi="Candara Light" w:cstheme="majorHAnsi"/>
                <w:b/>
                <w:bCs/>
                <w:sz w:val="20"/>
                <w:szCs w:val="20"/>
              </w:rPr>
              <w:t>1</w:t>
            </w:r>
            <w:r w:rsidR="00B71522">
              <w:rPr>
                <w:rFonts w:ascii="Candara Light" w:hAnsi="Candara Light" w:cstheme="majorHAnsi"/>
                <w:b/>
                <w:bCs/>
                <w:sz w:val="20"/>
                <w:szCs w:val="20"/>
              </w:rPr>
              <w:t>.</w:t>
            </w:r>
            <w:r w:rsidR="00CA0047">
              <w:rPr>
                <w:rFonts w:ascii="Candara Light" w:hAnsi="Candara Light" w:cstheme="majorHAnsi"/>
                <w:b/>
                <w:bCs/>
                <w:sz w:val="20"/>
                <w:szCs w:val="20"/>
              </w:rPr>
              <w:t>12</w:t>
            </w:r>
            <w:r w:rsidR="00B71522">
              <w:rPr>
                <w:rFonts w:ascii="Candara Light" w:hAnsi="Candara Light" w:cstheme="majorHAnsi"/>
                <w:b/>
                <w:bCs/>
                <w:sz w:val="20"/>
                <w:szCs w:val="20"/>
              </w:rPr>
              <w:t>.2</w:t>
            </w:r>
            <w:r w:rsidR="00CA0047">
              <w:rPr>
                <w:rFonts w:ascii="Candara Light" w:hAnsi="Candara Light" w:cstheme="majorHAnsi"/>
                <w:b/>
                <w:bCs/>
                <w:sz w:val="20"/>
                <w:szCs w:val="20"/>
              </w:rPr>
              <w:t>021</w:t>
            </w:r>
          </w:p>
        </w:tc>
        <w:tc>
          <w:tcPr>
            <w:tcW w:w="7229" w:type="dxa"/>
          </w:tcPr>
          <w:p w14:paraId="552019B7" w14:textId="0A5DFFBD" w:rsidR="008F3E6D" w:rsidRPr="008F3E6D" w:rsidRDefault="008F3E6D" w:rsidP="008F3E6D">
            <w:pPr>
              <w:suppressAutoHyphens w:val="0"/>
              <w:rPr>
                <w:rFonts w:ascii="Candara Light" w:hAnsi="Candara Light" w:cs="Calibri"/>
                <w:b/>
                <w:bCs/>
                <w:color w:val="000000"/>
                <w:sz w:val="20"/>
                <w:szCs w:val="20"/>
              </w:rPr>
            </w:pPr>
            <w:r w:rsidRPr="008F3E6D">
              <w:rPr>
                <w:rFonts w:ascii="Candara Light" w:hAnsi="Candara Light" w:cs="Calibri"/>
                <w:b/>
                <w:bCs/>
                <w:color w:val="000000"/>
                <w:sz w:val="20"/>
                <w:szCs w:val="20"/>
              </w:rPr>
              <w:t>25.235,60 €</w:t>
            </w:r>
          </w:p>
          <w:p w14:paraId="2FD1C009" w14:textId="77777777" w:rsidR="00790DD0" w:rsidRPr="008F3E6D" w:rsidRDefault="00790DD0" w:rsidP="008F3E6D">
            <w:pPr>
              <w:suppressAutoHyphens w:val="0"/>
              <w:jc w:val="center"/>
              <w:rPr>
                <w:rFonts w:ascii="Candara Light" w:hAnsi="Candara Light" w:cstheme="majorHAnsi"/>
                <w:sz w:val="20"/>
                <w:szCs w:val="20"/>
              </w:rPr>
            </w:pPr>
          </w:p>
        </w:tc>
      </w:tr>
      <w:bookmarkEnd w:id="0"/>
    </w:tbl>
    <w:p w14:paraId="624D2C53" w14:textId="77777777" w:rsidR="00285E90" w:rsidRPr="00CF6B5D" w:rsidRDefault="00285E90">
      <w:pPr>
        <w:pStyle w:val="Standard"/>
        <w:jc w:val="both"/>
        <w:rPr>
          <w:rFonts w:asciiTheme="majorHAnsi" w:hAnsiTheme="majorHAnsi" w:cstheme="majorHAnsi"/>
          <w:sz w:val="22"/>
          <w:szCs w:val="22"/>
        </w:rPr>
      </w:pPr>
    </w:p>
    <w:p w14:paraId="28569738" w14:textId="77777777" w:rsidR="00285E90" w:rsidRPr="00CF6B5D" w:rsidRDefault="00285E90">
      <w:pPr>
        <w:pStyle w:val="Standard"/>
        <w:jc w:val="both"/>
        <w:rPr>
          <w:rFonts w:asciiTheme="majorHAnsi" w:hAnsiTheme="majorHAnsi" w:cstheme="majorHAnsi"/>
          <w:sz w:val="22"/>
          <w:szCs w:val="22"/>
        </w:rPr>
      </w:pPr>
    </w:p>
    <w:p w14:paraId="1CF41A02" w14:textId="0B2E978E" w:rsidR="00285E90" w:rsidRPr="001410FD" w:rsidRDefault="00691C00">
      <w:pPr>
        <w:pStyle w:val="Standard"/>
        <w:jc w:val="both"/>
        <w:rPr>
          <w:rFonts w:ascii="Candara Light" w:hAnsi="Candara Light" w:cstheme="majorHAnsi"/>
          <w:b/>
          <w:bCs/>
          <w:sz w:val="22"/>
          <w:szCs w:val="22"/>
        </w:rPr>
      </w:pPr>
      <w:r w:rsidRPr="001410FD">
        <w:rPr>
          <w:rFonts w:ascii="Candara Light" w:hAnsi="Candara Light" w:cstheme="majorHAnsi"/>
          <w:b/>
          <w:bCs/>
          <w:sz w:val="22"/>
          <w:szCs w:val="22"/>
        </w:rPr>
        <w:t xml:space="preserve">Art. 2 - SOGGETTI ESCLUSI DAL BENEFICIO  </w:t>
      </w:r>
    </w:p>
    <w:p w14:paraId="5B969052" w14:textId="77777777" w:rsidR="00285E90" w:rsidRPr="001410FD" w:rsidRDefault="00691C00">
      <w:pPr>
        <w:pStyle w:val="Standard"/>
        <w:jc w:val="both"/>
        <w:rPr>
          <w:rFonts w:ascii="Candara Light" w:hAnsi="Candara Light" w:cstheme="majorHAnsi"/>
          <w:sz w:val="22"/>
          <w:szCs w:val="22"/>
        </w:rPr>
      </w:pPr>
      <w:r w:rsidRPr="001410FD">
        <w:rPr>
          <w:rFonts w:ascii="Candara Light" w:hAnsi="Candara Light" w:cstheme="majorHAnsi"/>
          <w:sz w:val="22"/>
          <w:szCs w:val="22"/>
        </w:rPr>
        <w:t xml:space="preserve"> </w:t>
      </w:r>
    </w:p>
    <w:p w14:paraId="3A2B9293" w14:textId="77777777" w:rsidR="00285E90" w:rsidRPr="001410FD" w:rsidRDefault="00691C00">
      <w:pPr>
        <w:pStyle w:val="Standard"/>
        <w:jc w:val="both"/>
        <w:rPr>
          <w:rFonts w:ascii="Candara Light" w:hAnsi="Candara Light" w:cstheme="majorHAnsi"/>
          <w:sz w:val="22"/>
          <w:szCs w:val="22"/>
        </w:rPr>
      </w:pPr>
      <w:r w:rsidRPr="001410FD">
        <w:rPr>
          <w:rFonts w:ascii="Candara Light" w:hAnsi="Candara Light" w:cstheme="majorHAnsi"/>
          <w:sz w:val="22"/>
          <w:szCs w:val="22"/>
        </w:rPr>
        <w:t xml:space="preserve">Non possono richiedere il contributo i seguenti nuclei familiari:  </w:t>
      </w:r>
    </w:p>
    <w:p w14:paraId="34A2E3C0" w14:textId="77777777" w:rsidR="00285E90" w:rsidRPr="001410FD" w:rsidRDefault="00691C00">
      <w:pPr>
        <w:pStyle w:val="Standard"/>
        <w:numPr>
          <w:ilvl w:val="0"/>
          <w:numId w:val="8"/>
        </w:numPr>
        <w:jc w:val="both"/>
        <w:rPr>
          <w:rFonts w:ascii="Candara Light" w:hAnsi="Candara Light" w:cstheme="majorHAnsi"/>
          <w:sz w:val="22"/>
          <w:szCs w:val="22"/>
        </w:rPr>
      </w:pPr>
      <w:r w:rsidRPr="001410FD">
        <w:rPr>
          <w:rFonts w:ascii="Candara Light" w:hAnsi="Candara Light" w:cstheme="majorHAnsi"/>
          <w:sz w:val="22"/>
          <w:szCs w:val="22"/>
        </w:rPr>
        <w:t>con un componente titolare di contratto di locazione in un Servizio Abitativo Pubblico (SAP) di proprietà ALER o Comunale</w:t>
      </w:r>
    </w:p>
    <w:p w14:paraId="68080820" w14:textId="77777777" w:rsidR="00285E90" w:rsidRPr="001410FD" w:rsidRDefault="00691C00">
      <w:pPr>
        <w:pStyle w:val="Standard"/>
        <w:numPr>
          <w:ilvl w:val="0"/>
          <w:numId w:val="8"/>
        </w:numPr>
        <w:jc w:val="both"/>
        <w:rPr>
          <w:rFonts w:ascii="Candara Light" w:hAnsi="Candara Light" w:cstheme="majorHAnsi"/>
          <w:sz w:val="22"/>
          <w:szCs w:val="22"/>
        </w:rPr>
      </w:pPr>
      <w:r w:rsidRPr="001410FD">
        <w:rPr>
          <w:rFonts w:ascii="Candara Light" w:hAnsi="Candara Light" w:cstheme="majorHAnsi"/>
          <w:sz w:val="22"/>
          <w:szCs w:val="22"/>
        </w:rPr>
        <w:t>ove un componente sia titolare di diritto di proprietà, usufrutto, uso o abitazione in Regione Lombardia, di altro immobile fruibile ed adeguato alle esigenze del proprio nucleo familiare</w:t>
      </w:r>
    </w:p>
    <w:p w14:paraId="2CC60F2F" w14:textId="75ACED8E" w:rsidR="00285E90" w:rsidRDefault="00285E90">
      <w:pPr>
        <w:pStyle w:val="Standard"/>
        <w:jc w:val="both"/>
        <w:rPr>
          <w:rFonts w:asciiTheme="majorHAnsi" w:hAnsiTheme="majorHAnsi" w:cstheme="majorHAnsi"/>
          <w:sz w:val="22"/>
          <w:szCs w:val="22"/>
        </w:rPr>
      </w:pPr>
    </w:p>
    <w:p w14:paraId="0622588D" w14:textId="77777777" w:rsidR="001410FD" w:rsidRPr="00522D55" w:rsidRDefault="001410FD">
      <w:pPr>
        <w:pStyle w:val="Standard"/>
        <w:jc w:val="both"/>
        <w:rPr>
          <w:rFonts w:ascii="Arial" w:hAnsi="Arial" w:cs="Arial"/>
          <w:sz w:val="22"/>
          <w:szCs w:val="22"/>
        </w:rPr>
      </w:pPr>
    </w:p>
    <w:p w14:paraId="454142A2" w14:textId="77777777" w:rsidR="00285E90" w:rsidRPr="00170545" w:rsidRDefault="00691C00">
      <w:pPr>
        <w:pStyle w:val="Standard"/>
        <w:jc w:val="both"/>
        <w:rPr>
          <w:rFonts w:ascii="Candara Light" w:hAnsi="Candara Light" w:cstheme="majorHAnsi"/>
          <w:b/>
          <w:bCs/>
          <w:sz w:val="22"/>
          <w:szCs w:val="22"/>
        </w:rPr>
      </w:pPr>
      <w:r w:rsidRPr="00170545">
        <w:rPr>
          <w:rFonts w:ascii="Candara Light" w:hAnsi="Candara Light" w:cstheme="majorHAnsi"/>
          <w:b/>
          <w:bCs/>
          <w:sz w:val="22"/>
          <w:szCs w:val="22"/>
        </w:rPr>
        <w:t>Art. 3 – EROGAZIONE DEL CONTRIBUTO</w:t>
      </w:r>
    </w:p>
    <w:p w14:paraId="73A62268" w14:textId="77777777" w:rsidR="00285E90" w:rsidRPr="00522D55" w:rsidRDefault="00285E90">
      <w:pPr>
        <w:pStyle w:val="Standard"/>
        <w:jc w:val="both"/>
        <w:rPr>
          <w:rFonts w:asciiTheme="majorHAnsi" w:hAnsiTheme="majorHAnsi" w:cstheme="majorHAnsi"/>
          <w:sz w:val="22"/>
          <w:szCs w:val="22"/>
        </w:rPr>
      </w:pPr>
    </w:p>
    <w:tbl>
      <w:tblPr>
        <w:tblStyle w:val="Grigliatabella"/>
        <w:tblW w:w="9776" w:type="dxa"/>
        <w:tblLook w:val="04A0" w:firstRow="1" w:lastRow="0" w:firstColumn="1" w:lastColumn="0" w:noHBand="0" w:noVBand="1"/>
      </w:tblPr>
      <w:tblGrid>
        <w:gridCol w:w="2547"/>
        <w:gridCol w:w="7229"/>
      </w:tblGrid>
      <w:tr w:rsidR="001410FD" w14:paraId="467265BB" w14:textId="77777777" w:rsidTr="00A611AA">
        <w:tc>
          <w:tcPr>
            <w:tcW w:w="2547" w:type="dxa"/>
          </w:tcPr>
          <w:p w14:paraId="5AAED95D" w14:textId="77777777" w:rsidR="001410FD" w:rsidRPr="001410FD" w:rsidRDefault="001410FD" w:rsidP="001410FD">
            <w:pPr>
              <w:pStyle w:val="Standard"/>
              <w:jc w:val="both"/>
              <w:rPr>
                <w:rFonts w:ascii="Candara Light" w:hAnsi="Candara Light" w:cstheme="majorHAnsi"/>
                <w:b/>
                <w:bCs/>
                <w:sz w:val="20"/>
                <w:szCs w:val="20"/>
              </w:rPr>
            </w:pPr>
            <w:r w:rsidRPr="001410FD">
              <w:rPr>
                <w:rFonts w:ascii="Candara Light" w:hAnsi="Candara Light" w:cstheme="majorHAnsi"/>
                <w:b/>
                <w:bCs/>
                <w:sz w:val="20"/>
                <w:szCs w:val="20"/>
              </w:rPr>
              <w:t>Per Misura Unica</w:t>
            </w:r>
          </w:p>
          <w:p w14:paraId="7CB60754" w14:textId="77777777" w:rsidR="001410FD" w:rsidRPr="001410FD" w:rsidRDefault="001410FD">
            <w:pPr>
              <w:pStyle w:val="Standard"/>
              <w:jc w:val="both"/>
              <w:rPr>
                <w:rFonts w:ascii="Candara Light" w:hAnsi="Candara Light" w:cstheme="majorHAnsi"/>
                <w:sz w:val="20"/>
                <w:szCs w:val="20"/>
              </w:rPr>
            </w:pPr>
          </w:p>
        </w:tc>
        <w:tc>
          <w:tcPr>
            <w:tcW w:w="7229" w:type="dxa"/>
          </w:tcPr>
          <w:p w14:paraId="1BB982AF" w14:textId="77777777" w:rsidR="001410FD" w:rsidRPr="001410FD" w:rsidRDefault="001410FD" w:rsidP="001410FD">
            <w:pPr>
              <w:pStyle w:val="Standard"/>
              <w:jc w:val="both"/>
              <w:rPr>
                <w:rFonts w:ascii="Candara Light" w:hAnsi="Candara Light" w:cstheme="majorHAnsi"/>
                <w:sz w:val="20"/>
                <w:szCs w:val="20"/>
              </w:rPr>
            </w:pPr>
            <w:r w:rsidRPr="001410FD">
              <w:rPr>
                <w:rFonts w:ascii="Candara Light" w:hAnsi="Candara Light" w:cstheme="majorHAnsi"/>
                <w:sz w:val="20"/>
                <w:szCs w:val="20"/>
              </w:rPr>
              <w:t xml:space="preserve">Il contributo è concesso per quattro mensilità del canone di locazione, erogato a valere sul mese successivo alla data di accettazione della domanda, e non sarà superiore ad </w:t>
            </w:r>
            <w:r w:rsidRPr="003D2095">
              <w:rPr>
                <w:rFonts w:ascii="Candara Light" w:hAnsi="Candara Light" w:cstheme="majorHAnsi"/>
                <w:b/>
                <w:bCs/>
                <w:sz w:val="20"/>
                <w:szCs w:val="20"/>
              </w:rPr>
              <w:t>€ 1.500,00.</w:t>
            </w:r>
          </w:p>
          <w:p w14:paraId="36D722DB" w14:textId="77777777" w:rsidR="001410FD" w:rsidRPr="001410FD" w:rsidRDefault="001410FD" w:rsidP="001410FD">
            <w:pPr>
              <w:pStyle w:val="Standard"/>
              <w:jc w:val="both"/>
              <w:rPr>
                <w:rFonts w:ascii="Candara Light" w:hAnsi="Candara Light" w:cstheme="majorHAnsi"/>
                <w:sz w:val="20"/>
                <w:szCs w:val="20"/>
              </w:rPr>
            </w:pPr>
          </w:p>
          <w:p w14:paraId="7660F6A2" w14:textId="77777777" w:rsidR="001410FD" w:rsidRPr="001410FD" w:rsidRDefault="001410FD" w:rsidP="001410FD">
            <w:pPr>
              <w:pStyle w:val="Standard"/>
              <w:jc w:val="both"/>
              <w:rPr>
                <w:rFonts w:ascii="Candara Light" w:hAnsi="Candara Light" w:cstheme="majorHAnsi"/>
                <w:sz w:val="20"/>
                <w:szCs w:val="20"/>
              </w:rPr>
            </w:pPr>
            <w:r w:rsidRPr="001410FD">
              <w:rPr>
                <w:rFonts w:ascii="Candara Light" w:hAnsi="Candara Light" w:cstheme="majorHAnsi"/>
                <w:sz w:val="20"/>
                <w:szCs w:val="20"/>
              </w:rPr>
              <w:t xml:space="preserve">Ai fini del riconoscimento del beneficio, il proprietario deve sottoscrivere una dichiarazione (allegata al presente avviso) con la quale dichiara di essere a conoscenza delle finalità del contributo, eventualmente riconoscibile da Azienda Sociale Cremonese, a sostegno del pagamento di canoni di locazione non versati o da versare, completa dei dati identificativi del contratto ed i riferimenti per l’accredito del contributo.  </w:t>
            </w:r>
          </w:p>
          <w:p w14:paraId="3A0E06A2" w14:textId="77777777" w:rsidR="00A611AA" w:rsidRDefault="00A611AA" w:rsidP="00A611AA">
            <w:pPr>
              <w:pStyle w:val="Standard"/>
              <w:jc w:val="both"/>
              <w:rPr>
                <w:rFonts w:ascii="Candara Light" w:hAnsi="Candara Light" w:cstheme="majorHAnsi"/>
                <w:sz w:val="20"/>
                <w:szCs w:val="20"/>
              </w:rPr>
            </w:pPr>
          </w:p>
          <w:p w14:paraId="16581DED" w14:textId="64CEC2B8" w:rsidR="00A611AA" w:rsidRPr="00A611AA" w:rsidRDefault="00A611AA" w:rsidP="00A611AA">
            <w:pPr>
              <w:pStyle w:val="Standard"/>
              <w:jc w:val="both"/>
              <w:rPr>
                <w:rFonts w:ascii="Candara Light" w:hAnsi="Candara Light" w:cstheme="majorHAnsi"/>
                <w:sz w:val="20"/>
                <w:szCs w:val="20"/>
              </w:rPr>
            </w:pPr>
            <w:r w:rsidRPr="00A611AA">
              <w:rPr>
                <w:rFonts w:ascii="Candara Light" w:hAnsi="Candara Light" w:cstheme="majorHAnsi"/>
                <w:sz w:val="20"/>
                <w:szCs w:val="20"/>
              </w:rPr>
              <w:t xml:space="preserve">I contributi saranno erogati, tramite sistemi di pagamento elettronici (versamento su conto corrente di cui viene indicato l'iban), direttamente ai proprietari a seguito di sottoscrizione della dichiarazione di accettazione del contributo da parte del </w:t>
            </w:r>
            <w:r w:rsidRPr="00A611AA">
              <w:rPr>
                <w:rFonts w:ascii="Candara Light" w:hAnsi="Candara Light" w:cstheme="majorHAnsi"/>
                <w:sz w:val="20"/>
                <w:szCs w:val="20"/>
              </w:rPr>
              <w:lastRenderedPageBreak/>
              <w:t>proprietario di cui sopra. Non è possibile erogare il contributo in altre forme né tanto meno all’inquilino.</w:t>
            </w:r>
            <w:r>
              <w:rPr>
                <w:rFonts w:ascii="Candara Light" w:hAnsi="Candara Light" w:cstheme="majorHAnsi"/>
                <w:sz w:val="20"/>
                <w:szCs w:val="20"/>
              </w:rPr>
              <w:t xml:space="preserve"> </w:t>
            </w:r>
            <w:r w:rsidRPr="00A611AA">
              <w:rPr>
                <w:rFonts w:ascii="Candara Light" w:hAnsi="Candara Light" w:cstheme="majorHAnsi"/>
                <w:sz w:val="20"/>
                <w:szCs w:val="20"/>
              </w:rPr>
              <w:t>I contributi verranno assegnati fino ad esaurimento fondi.</w:t>
            </w:r>
          </w:p>
          <w:p w14:paraId="6E441F51" w14:textId="77777777" w:rsidR="001410FD" w:rsidRPr="001410FD" w:rsidRDefault="001410FD">
            <w:pPr>
              <w:pStyle w:val="Standard"/>
              <w:jc w:val="both"/>
              <w:rPr>
                <w:rFonts w:ascii="Candara Light" w:hAnsi="Candara Light" w:cstheme="majorHAnsi"/>
                <w:sz w:val="20"/>
                <w:szCs w:val="20"/>
              </w:rPr>
            </w:pPr>
          </w:p>
        </w:tc>
      </w:tr>
      <w:tr w:rsidR="001410FD" w14:paraId="7FFCAC33" w14:textId="77777777" w:rsidTr="00A611AA">
        <w:tc>
          <w:tcPr>
            <w:tcW w:w="2547" w:type="dxa"/>
          </w:tcPr>
          <w:p w14:paraId="2DB581CA" w14:textId="1F6CD263" w:rsidR="001410FD" w:rsidRPr="00A611AA" w:rsidRDefault="00A611AA">
            <w:pPr>
              <w:pStyle w:val="Standard"/>
              <w:jc w:val="both"/>
              <w:rPr>
                <w:rFonts w:ascii="Candara Light" w:hAnsi="Candara Light" w:cstheme="majorHAnsi"/>
                <w:b/>
                <w:bCs/>
                <w:sz w:val="20"/>
                <w:szCs w:val="20"/>
              </w:rPr>
            </w:pPr>
            <w:r w:rsidRPr="00A611AA">
              <w:rPr>
                <w:rFonts w:ascii="Candara Light" w:hAnsi="Candara Light" w:cstheme="majorHAnsi"/>
                <w:b/>
                <w:bCs/>
                <w:sz w:val="20"/>
                <w:szCs w:val="20"/>
              </w:rPr>
              <w:lastRenderedPageBreak/>
              <w:t>Per Misura Complementare</w:t>
            </w:r>
          </w:p>
        </w:tc>
        <w:tc>
          <w:tcPr>
            <w:tcW w:w="7229" w:type="dxa"/>
          </w:tcPr>
          <w:p w14:paraId="3F6A7FA2" w14:textId="29F1ABDE" w:rsidR="00A611AA" w:rsidRPr="00A611AA" w:rsidRDefault="00A611AA" w:rsidP="00A611AA">
            <w:pPr>
              <w:pStyle w:val="Standard"/>
              <w:jc w:val="both"/>
              <w:rPr>
                <w:rFonts w:ascii="Candara Light" w:hAnsi="Candara Light" w:cstheme="majorHAnsi"/>
                <w:sz w:val="20"/>
                <w:szCs w:val="20"/>
              </w:rPr>
            </w:pPr>
            <w:r w:rsidRPr="00A611AA">
              <w:rPr>
                <w:rFonts w:ascii="Candara Light" w:hAnsi="Candara Light" w:cstheme="majorHAnsi"/>
                <w:sz w:val="20"/>
                <w:szCs w:val="20"/>
              </w:rPr>
              <w:t xml:space="preserve">Il contributo è concesso per tre mensilità del canone di locazione e/o di retta di accesso a strutture d’emergenza abitativa – SAS, erogato a valere sul mese successivo alla data di accettazione della domanda, e non sarà superiore ad </w:t>
            </w:r>
            <w:r w:rsidRPr="003D2095">
              <w:rPr>
                <w:rFonts w:ascii="Candara Light" w:hAnsi="Candara Light" w:cstheme="majorHAnsi"/>
                <w:b/>
                <w:bCs/>
                <w:sz w:val="20"/>
                <w:szCs w:val="20"/>
              </w:rPr>
              <w:t>€ 3.000,00.</w:t>
            </w:r>
          </w:p>
          <w:p w14:paraId="0DD036A1" w14:textId="77777777" w:rsidR="00A611AA" w:rsidRPr="00A611AA" w:rsidRDefault="00A611AA" w:rsidP="00A611AA">
            <w:pPr>
              <w:pStyle w:val="Standard"/>
              <w:jc w:val="both"/>
              <w:rPr>
                <w:rFonts w:ascii="Candara Light" w:hAnsi="Candara Light" w:cstheme="majorHAnsi"/>
                <w:sz w:val="20"/>
                <w:szCs w:val="20"/>
              </w:rPr>
            </w:pPr>
          </w:p>
          <w:p w14:paraId="03E09B37" w14:textId="00F76027" w:rsidR="00A611AA" w:rsidRPr="00CA0047" w:rsidRDefault="00A611AA" w:rsidP="00A611AA">
            <w:pPr>
              <w:pStyle w:val="Standard"/>
              <w:jc w:val="both"/>
              <w:rPr>
                <w:rFonts w:ascii="Candara Light" w:hAnsi="Candara Light" w:cstheme="majorHAnsi"/>
                <w:i/>
                <w:iCs/>
                <w:sz w:val="20"/>
                <w:szCs w:val="20"/>
              </w:rPr>
            </w:pPr>
            <w:r w:rsidRPr="00CA0047">
              <w:rPr>
                <w:rFonts w:ascii="Candara Light" w:hAnsi="Candara Light" w:cstheme="majorHAnsi"/>
                <w:sz w:val="20"/>
                <w:szCs w:val="20"/>
              </w:rPr>
              <w:t xml:space="preserve">Ai fini del riconoscimento del beneficio, il proprietario dell’ alloggio e/o della struttura di accoglienza deve sottoscrivere una dichiarazione (allegata al presente avviso) con la quale dichiara di essere a conoscenza delle finalità del contributo, eventualmente riconoscibile da Azienda Sociale Cremonese, a sostegno del pagamento di canoni di locazione non versati o da versare o della retta per la permanenza in struttura, completa dei dati identificativi del contratto o del </w:t>
            </w:r>
            <w:r w:rsidRPr="00CA0047">
              <w:rPr>
                <w:rFonts w:ascii="Candara Light" w:hAnsi="Candara Light" w:cstheme="majorHAnsi"/>
                <w:i/>
                <w:iCs/>
                <w:sz w:val="20"/>
                <w:szCs w:val="20"/>
              </w:rPr>
              <w:t xml:space="preserve">patto sociale sottoscritto con il Servizio Sociale Territoriale ed i riferimenti per l’accredito del contributo.  </w:t>
            </w:r>
          </w:p>
          <w:p w14:paraId="5DBBE751" w14:textId="77777777" w:rsidR="00A611AA" w:rsidRPr="00CA0047" w:rsidRDefault="00A611AA" w:rsidP="00A611AA">
            <w:pPr>
              <w:pStyle w:val="Standard"/>
              <w:jc w:val="both"/>
              <w:rPr>
                <w:rFonts w:ascii="Candara Light" w:hAnsi="Candara Light" w:cstheme="majorHAnsi"/>
                <w:sz w:val="20"/>
                <w:szCs w:val="20"/>
              </w:rPr>
            </w:pPr>
          </w:p>
          <w:p w14:paraId="27824DBB" w14:textId="1C8A73C2" w:rsidR="00A611AA" w:rsidRPr="00A611AA" w:rsidRDefault="00A611AA" w:rsidP="00A611AA">
            <w:pPr>
              <w:pStyle w:val="Standard"/>
              <w:jc w:val="both"/>
              <w:rPr>
                <w:rFonts w:ascii="Candara Light" w:hAnsi="Candara Light" w:cstheme="majorHAnsi"/>
                <w:sz w:val="20"/>
                <w:szCs w:val="20"/>
              </w:rPr>
            </w:pPr>
            <w:r w:rsidRPr="00CA0047">
              <w:rPr>
                <w:rFonts w:ascii="Candara Light" w:hAnsi="Candara Light" w:cstheme="majorHAnsi"/>
                <w:sz w:val="20"/>
                <w:szCs w:val="20"/>
              </w:rPr>
              <w:t>I contributi saranno erogati, tramite sistemi di pagamento elettronici (versamento su conto corrente di cui viene indicato l'iban), direttamente ai proprietari e/o agli Enti gestori dei SAS, a seguito di sottoscrizione della dichiarazione di accettazione del contributo da parte del proprietario di cui sopra e/o a seguito di presentazione della fattura dimostrativa del rispetto degli impegni previsti nel patto sociale sottoscritto con il SST ed il beneficiario.</w:t>
            </w:r>
            <w:r w:rsidRPr="00A611AA">
              <w:rPr>
                <w:rFonts w:ascii="Candara Light" w:hAnsi="Candara Light" w:cstheme="majorHAnsi"/>
                <w:sz w:val="20"/>
                <w:szCs w:val="20"/>
              </w:rPr>
              <w:t xml:space="preserve"> </w:t>
            </w:r>
          </w:p>
          <w:p w14:paraId="341A5C13" w14:textId="60E40AE1" w:rsidR="00A611AA" w:rsidRPr="00A611AA" w:rsidRDefault="00A611AA" w:rsidP="00A611AA">
            <w:pPr>
              <w:pStyle w:val="Standard"/>
              <w:jc w:val="both"/>
              <w:rPr>
                <w:rFonts w:ascii="Candara Light" w:hAnsi="Candara Light" w:cstheme="majorHAnsi"/>
                <w:sz w:val="20"/>
                <w:szCs w:val="20"/>
              </w:rPr>
            </w:pPr>
            <w:r w:rsidRPr="00A611AA">
              <w:rPr>
                <w:rFonts w:ascii="Candara Light" w:hAnsi="Candara Light" w:cstheme="majorHAnsi"/>
                <w:sz w:val="20"/>
                <w:szCs w:val="20"/>
              </w:rPr>
              <w:t>Non è possibile erogare il contributo in altre forme né tanto meno all’inquilino. I contributi verranno assegnati fino ad esaurimento fondi.</w:t>
            </w:r>
          </w:p>
          <w:p w14:paraId="2740E778" w14:textId="77777777" w:rsidR="001410FD" w:rsidRPr="00A611AA" w:rsidRDefault="001410FD">
            <w:pPr>
              <w:pStyle w:val="Standard"/>
              <w:jc w:val="both"/>
              <w:rPr>
                <w:rFonts w:ascii="Candara Light" w:hAnsi="Candara Light" w:cstheme="majorHAnsi"/>
                <w:sz w:val="20"/>
                <w:szCs w:val="20"/>
              </w:rPr>
            </w:pPr>
          </w:p>
        </w:tc>
      </w:tr>
    </w:tbl>
    <w:p w14:paraId="4C13B29D" w14:textId="77777777" w:rsidR="001410FD" w:rsidRDefault="001410FD">
      <w:pPr>
        <w:pStyle w:val="Standard"/>
        <w:jc w:val="both"/>
        <w:rPr>
          <w:rFonts w:asciiTheme="majorHAnsi" w:hAnsiTheme="majorHAnsi" w:cstheme="majorHAnsi"/>
          <w:sz w:val="22"/>
          <w:szCs w:val="22"/>
        </w:rPr>
      </w:pPr>
    </w:p>
    <w:p w14:paraId="07DA3225" w14:textId="255007E6" w:rsidR="00285E90" w:rsidRPr="00170545" w:rsidRDefault="00691C00">
      <w:pPr>
        <w:pStyle w:val="Standard"/>
        <w:jc w:val="both"/>
        <w:rPr>
          <w:rFonts w:ascii="Candara Light" w:hAnsi="Candara Light" w:cstheme="majorHAnsi"/>
          <w:b/>
          <w:bCs/>
          <w:sz w:val="22"/>
          <w:szCs w:val="22"/>
        </w:rPr>
      </w:pPr>
      <w:r w:rsidRPr="00170545">
        <w:rPr>
          <w:rFonts w:ascii="Candara Light" w:hAnsi="Candara Light" w:cstheme="majorHAnsi"/>
          <w:b/>
          <w:bCs/>
          <w:sz w:val="22"/>
          <w:szCs w:val="22"/>
        </w:rPr>
        <w:t>Art. 4 - MODALITA' DI PRESENTAZIONE DELLA DOMANDA</w:t>
      </w:r>
    </w:p>
    <w:p w14:paraId="58C27581" w14:textId="77777777" w:rsidR="00285E90" w:rsidRPr="00522D55" w:rsidRDefault="00285E90">
      <w:pPr>
        <w:pStyle w:val="Standard"/>
        <w:jc w:val="both"/>
        <w:rPr>
          <w:rFonts w:asciiTheme="majorHAnsi" w:hAnsiTheme="majorHAnsi" w:cstheme="majorHAnsi"/>
          <w:sz w:val="22"/>
          <w:szCs w:val="22"/>
        </w:rPr>
      </w:pPr>
    </w:p>
    <w:p w14:paraId="413C7CC8" w14:textId="77777777" w:rsidR="00AE10CA" w:rsidRPr="00CA0047" w:rsidRDefault="00170545">
      <w:pPr>
        <w:pStyle w:val="Standard"/>
        <w:jc w:val="both"/>
        <w:rPr>
          <w:rFonts w:ascii="Candara Light" w:hAnsi="Candara Light" w:cstheme="majorHAnsi"/>
          <w:sz w:val="22"/>
          <w:szCs w:val="22"/>
        </w:rPr>
      </w:pPr>
      <w:r w:rsidRPr="00CA0047">
        <w:rPr>
          <w:rFonts w:ascii="Candara Light" w:hAnsi="Candara Light" w:cstheme="majorHAnsi"/>
          <w:sz w:val="22"/>
          <w:szCs w:val="22"/>
        </w:rPr>
        <w:t>L</w:t>
      </w:r>
      <w:r w:rsidR="00691C00" w:rsidRPr="00CA0047">
        <w:rPr>
          <w:rFonts w:ascii="Candara Light" w:hAnsi="Candara Light" w:cstheme="majorHAnsi"/>
          <w:sz w:val="22"/>
          <w:szCs w:val="22"/>
        </w:rPr>
        <w:t>a domanda dovrà essere presentata dall'intestatario del contratto di affitto</w:t>
      </w:r>
      <w:r w:rsidR="00B11E53" w:rsidRPr="00CA0047">
        <w:rPr>
          <w:rFonts w:ascii="Candara Light" w:hAnsi="Candara Light" w:cstheme="majorHAnsi"/>
          <w:sz w:val="22"/>
          <w:szCs w:val="22"/>
        </w:rPr>
        <w:t xml:space="preserve"> </w:t>
      </w:r>
      <w:r w:rsidRPr="00CA0047">
        <w:rPr>
          <w:rFonts w:ascii="Candara Light" w:hAnsi="Candara Light" w:cstheme="majorHAnsi"/>
          <w:sz w:val="22"/>
          <w:szCs w:val="22"/>
        </w:rPr>
        <w:t xml:space="preserve">– in caso </w:t>
      </w:r>
      <w:r w:rsidR="000F1846" w:rsidRPr="00CA0047">
        <w:rPr>
          <w:rFonts w:ascii="Candara Light" w:hAnsi="Candara Light" w:cstheme="majorHAnsi"/>
          <w:sz w:val="22"/>
          <w:szCs w:val="22"/>
        </w:rPr>
        <w:t xml:space="preserve">di Misura Unica - </w:t>
      </w:r>
      <w:r w:rsidR="00B11E53" w:rsidRPr="00CA0047">
        <w:rPr>
          <w:rFonts w:ascii="Candara Light" w:hAnsi="Candara Light" w:cstheme="majorHAnsi"/>
          <w:sz w:val="22"/>
          <w:szCs w:val="22"/>
        </w:rPr>
        <w:t>o dal</w:t>
      </w:r>
      <w:r w:rsidRPr="00CA0047">
        <w:rPr>
          <w:rFonts w:ascii="Candara Light" w:hAnsi="Candara Light" w:cstheme="majorHAnsi"/>
          <w:sz w:val="22"/>
          <w:szCs w:val="22"/>
        </w:rPr>
        <w:t xml:space="preserve"> Servizio Sociale Territoriale</w:t>
      </w:r>
      <w:r w:rsidR="000F1846" w:rsidRPr="00CA0047">
        <w:rPr>
          <w:rFonts w:ascii="Candara Light" w:hAnsi="Candara Light" w:cstheme="majorHAnsi"/>
          <w:sz w:val="22"/>
          <w:szCs w:val="22"/>
        </w:rPr>
        <w:t xml:space="preserve"> – in caso di Misura Complementare</w:t>
      </w:r>
      <w:r w:rsidR="00691C00" w:rsidRPr="00CA0047">
        <w:rPr>
          <w:rFonts w:ascii="Candara Light" w:hAnsi="Candara Light" w:cstheme="majorHAnsi"/>
          <w:sz w:val="22"/>
          <w:szCs w:val="22"/>
        </w:rPr>
        <w:t xml:space="preserve">. </w:t>
      </w:r>
    </w:p>
    <w:p w14:paraId="3722BB51" w14:textId="5555376F" w:rsidR="00285E90" w:rsidRPr="00CA0047" w:rsidRDefault="00691C00">
      <w:pPr>
        <w:pStyle w:val="Standard"/>
        <w:jc w:val="both"/>
        <w:rPr>
          <w:rFonts w:ascii="Candara Light" w:hAnsi="Candara Light" w:cstheme="majorHAnsi"/>
          <w:sz w:val="22"/>
          <w:szCs w:val="22"/>
        </w:rPr>
      </w:pPr>
      <w:r w:rsidRPr="00CA0047">
        <w:rPr>
          <w:rFonts w:ascii="Candara Light" w:hAnsi="Candara Light" w:cstheme="majorHAnsi"/>
          <w:sz w:val="22"/>
          <w:szCs w:val="22"/>
        </w:rPr>
        <w:t>In caso di più intestatari da uno di essi. È consentito una sola pratica per ciascun nucleo familiare.</w:t>
      </w:r>
    </w:p>
    <w:p w14:paraId="4A78EA04" w14:textId="77777777" w:rsidR="00285E90" w:rsidRPr="00CA0047" w:rsidRDefault="00285E90">
      <w:pPr>
        <w:pStyle w:val="Standard"/>
        <w:jc w:val="both"/>
        <w:rPr>
          <w:rFonts w:ascii="Candara Light" w:hAnsi="Candara Light" w:cstheme="majorHAnsi"/>
          <w:sz w:val="22"/>
          <w:szCs w:val="22"/>
        </w:rPr>
      </w:pPr>
    </w:p>
    <w:p w14:paraId="1BB68242" w14:textId="0F43C984" w:rsidR="00285E90" w:rsidRPr="00B11E53" w:rsidRDefault="00691C00">
      <w:pPr>
        <w:pStyle w:val="Standard"/>
        <w:jc w:val="both"/>
        <w:rPr>
          <w:rFonts w:ascii="Candara Light" w:hAnsi="Candara Light" w:cstheme="majorHAnsi"/>
          <w:sz w:val="22"/>
          <w:szCs w:val="22"/>
        </w:rPr>
      </w:pPr>
      <w:r w:rsidRPr="00CA0047">
        <w:rPr>
          <w:rFonts w:ascii="Candara Light" w:hAnsi="Candara Light" w:cstheme="majorHAnsi"/>
          <w:sz w:val="22"/>
          <w:szCs w:val="22"/>
        </w:rPr>
        <w:t xml:space="preserve">Le domande saranno raccolte a partire dal giorno della pubblicazione del presente Avviso previsto in data </w:t>
      </w:r>
      <w:r w:rsidR="00AE10CA" w:rsidRPr="00CA0047">
        <w:rPr>
          <w:rFonts w:ascii="Candara Light" w:hAnsi="Candara Light" w:cstheme="majorHAnsi"/>
          <w:sz w:val="22"/>
          <w:szCs w:val="22"/>
          <w:highlight w:val="green"/>
        </w:rPr>
        <w:t>05.07.2021.</w:t>
      </w:r>
    </w:p>
    <w:p w14:paraId="43AFD98B" w14:textId="77777777" w:rsidR="00285E90" w:rsidRPr="00B11E53" w:rsidRDefault="00285E90">
      <w:pPr>
        <w:pStyle w:val="Standard"/>
        <w:jc w:val="both"/>
        <w:rPr>
          <w:rFonts w:ascii="Candara Light" w:hAnsi="Candara Light" w:cstheme="majorHAnsi"/>
          <w:sz w:val="22"/>
          <w:szCs w:val="22"/>
        </w:rPr>
      </w:pPr>
    </w:p>
    <w:p w14:paraId="4C3992D8" w14:textId="4C3851E1" w:rsidR="00285E90" w:rsidRPr="00B11E53" w:rsidRDefault="00691C00">
      <w:pPr>
        <w:pStyle w:val="Standard"/>
        <w:jc w:val="both"/>
        <w:rPr>
          <w:rFonts w:ascii="Candara Light" w:hAnsi="Candara Light" w:cstheme="majorHAnsi"/>
          <w:sz w:val="22"/>
          <w:szCs w:val="22"/>
        </w:rPr>
      </w:pPr>
      <w:r w:rsidRPr="00B11E53">
        <w:rPr>
          <w:rFonts w:ascii="Candara Light" w:hAnsi="Candara Light" w:cstheme="majorHAnsi"/>
          <w:sz w:val="22"/>
          <w:szCs w:val="22"/>
        </w:rPr>
        <w:t xml:space="preserve">La domanda di accesso al contributo dovrà essere predisposta utilizzando la modulistica allegata al presente Avviso, corredata, pena esclusione, da ogni idonea documentazione e dichiarazione, reperibile presso il Comune di residenza, sui siti istituzionali e sul sito di Azienda Sociale Cremonese - </w:t>
      </w:r>
      <w:hyperlink r:id="rId7" w:history="1">
        <w:r w:rsidRPr="00B11E53">
          <w:rPr>
            <w:rFonts w:ascii="Candara Light" w:hAnsi="Candara Light" w:cstheme="majorHAnsi"/>
            <w:sz w:val="22"/>
            <w:szCs w:val="22"/>
          </w:rPr>
          <w:t>www.aziendasocialecr.it</w:t>
        </w:r>
      </w:hyperlink>
      <w:r w:rsidRPr="00B11E53">
        <w:rPr>
          <w:rFonts w:ascii="Candara Light" w:hAnsi="Candara Light" w:cstheme="majorHAnsi"/>
          <w:sz w:val="22"/>
          <w:szCs w:val="22"/>
        </w:rPr>
        <w:t xml:space="preserve"> -  in cui il richiedente autocertificherà il possesso dei requisiti per l'accesso alla misura e la condizione del proprio nucleo familiare.   </w:t>
      </w:r>
    </w:p>
    <w:p w14:paraId="57C35124" w14:textId="77777777" w:rsidR="00285E90" w:rsidRPr="00B11E53" w:rsidRDefault="00691C00">
      <w:pPr>
        <w:pStyle w:val="Standard"/>
        <w:jc w:val="both"/>
        <w:rPr>
          <w:rFonts w:ascii="Candara Light" w:hAnsi="Candara Light" w:cstheme="majorHAnsi"/>
          <w:sz w:val="22"/>
          <w:szCs w:val="22"/>
        </w:rPr>
      </w:pPr>
      <w:r w:rsidRPr="00B11E53">
        <w:rPr>
          <w:rFonts w:ascii="Candara Light" w:hAnsi="Candara Light" w:cstheme="majorHAnsi"/>
          <w:sz w:val="22"/>
          <w:szCs w:val="22"/>
        </w:rPr>
        <w:t xml:space="preserve"> </w:t>
      </w:r>
    </w:p>
    <w:p w14:paraId="7B0CC8C3" w14:textId="77777777" w:rsidR="00285E90" w:rsidRPr="00AE10CA" w:rsidRDefault="00691C00">
      <w:pPr>
        <w:pStyle w:val="Standard"/>
        <w:jc w:val="both"/>
        <w:rPr>
          <w:rFonts w:ascii="Candara Light" w:hAnsi="Candara Light" w:cstheme="majorHAnsi"/>
          <w:b/>
          <w:bCs/>
          <w:sz w:val="22"/>
          <w:szCs w:val="22"/>
        </w:rPr>
      </w:pPr>
      <w:r w:rsidRPr="00AE10CA">
        <w:rPr>
          <w:rFonts w:ascii="Candara Light" w:hAnsi="Candara Light" w:cstheme="majorHAnsi"/>
          <w:b/>
          <w:bCs/>
          <w:sz w:val="22"/>
          <w:szCs w:val="22"/>
        </w:rPr>
        <w:t>La mancanza della documentazione obbligatoriamente prevista determinerà l’impossibilità di procedere con l’istruttoria della domanda sino al suo completamento.</w:t>
      </w:r>
    </w:p>
    <w:p w14:paraId="347ED641" w14:textId="77777777" w:rsidR="00285E90" w:rsidRPr="00B11E53" w:rsidRDefault="00285E90">
      <w:pPr>
        <w:pStyle w:val="Standard"/>
        <w:jc w:val="both"/>
        <w:rPr>
          <w:rFonts w:ascii="Candara Light" w:hAnsi="Candara Light" w:cstheme="majorHAnsi"/>
          <w:sz w:val="22"/>
          <w:szCs w:val="22"/>
        </w:rPr>
      </w:pPr>
    </w:p>
    <w:p w14:paraId="00EE475F" w14:textId="6873D5F2" w:rsidR="00285E90" w:rsidRPr="00B11E53" w:rsidRDefault="00691C00">
      <w:pPr>
        <w:pStyle w:val="Standard"/>
        <w:jc w:val="both"/>
        <w:rPr>
          <w:rFonts w:ascii="Candara Light" w:hAnsi="Candara Light" w:cstheme="majorHAnsi"/>
          <w:sz w:val="22"/>
          <w:szCs w:val="22"/>
        </w:rPr>
      </w:pPr>
      <w:r w:rsidRPr="00B11E53">
        <w:rPr>
          <w:rFonts w:ascii="Candara Light" w:hAnsi="Candara Light" w:cstheme="majorHAnsi"/>
          <w:sz w:val="22"/>
          <w:szCs w:val="22"/>
        </w:rPr>
        <w:t xml:space="preserve">La domanda di contributo dovrà essere presentata presso il Comune di residenza tra i Comuni componenti l'Ambito Territoriale di Cremona e trasmessa successivamente a mezzo PEC all'indirizzo </w:t>
      </w:r>
      <w:hyperlink r:id="rId8" w:history="1">
        <w:r w:rsidRPr="00B11E53">
          <w:rPr>
            <w:rFonts w:ascii="Candara Light" w:hAnsi="Candara Light" w:cstheme="majorHAnsi"/>
            <w:sz w:val="22"/>
            <w:szCs w:val="22"/>
          </w:rPr>
          <w:t>aziendasocialecr@pec.it</w:t>
        </w:r>
      </w:hyperlink>
      <w:r w:rsidRPr="00B11E53">
        <w:rPr>
          <w:rFonts w:ascii="Candara Light" w:hAnsi="Candara Light" w:cstheme="majorHAnsi"/>
          <w:sz w:val="22"/>
          <w:szCs w:val="22"/>
        </w:rPr>
        <w:t xml:space="preserve"> o a mezzo email all'indirizzo </w:t>
      </w:r>
      <w:hyperlink r:id="rId9" w:history="1">
        <w:r w:rsidR="000F4442" w:rsidRPr="003A5B2D">
          <w:rPr>
            <w:rStyle w:val="Collegamentoipertestuale"/>
            <w:rFonts w:ascii="Candara Light" w:hAnsi="Candara Light" w:cstheme="majorHAnsi"/>
            <w:sz w:val="22"/>
            <w:szCs w:val="22"/>
          </w:rPr>
          <w:t>protocollo@aziendasocialecr.it</w:t>
        </w:r>
      </w:hyperlink>
      <w:r w:rsidRPr="00B11E53">
        <w:rPr>
          <w:rFonts w:ascii="Candara Light" w:hAnsi="Candara Light" w:cstheme="majorHAnsi"/>
          <w:sz w:val="22"/>
          <w:szCs w:val="22"/>
        </w:rPr>
        <w:t xml:space="preserve"> ad Azienda Sociale Cremonese a partire </w:t>
      </w:r>
      <w:r w:rsidRPr="00CA0047">
        <w:rPr>
          <w:rFonts w:ascii="Candara Light" w:hAnsi="Candara Light" w:cstheme="majorHAnsi"/>
          <w:b/>
          <w:bCs/>
          <w:sz w:val="22"/>
          <w:szCs w:val="22"/>
          <w:highlight w:val="green"/>
        </w:rPr>
        <w:t xml:space="preserve">dal </w:t>
      </w:r>
      <w:r w:rsidR="00AE10CA" w:rsidRPr="00CA0047">
        <w:rPr>
          <w:rFonts w:ascii="Candara Light" w:hAnsi="Candara Light" w:cstheme="majorHAnsi"/>
          <w:b/>
          <w:bCs/>
          <w:sz w:val="22"/>
          <w:szCs w:val="22"/>
          <w:highlight w:val="green"/>
        </w:rPr>
        <w:t xml:space="preserve">05.07.2021 </w:t>
      </w:r>
      <w:r w:rsidRPr="00CA0047">
        <w:rPr>
          <w:rFonts w:ascii="Candara Light" w:hAnsi="Candara Light" w:cstheme="majorHAnsi"/>
          <w:b/>
          <w:bCs/>
          <w:sz w:val="22"/>
          <w:szCs w:val="22"/>
          <w:highlight w:val="green"/>
        </w:rPr>
        <w:t>e</w:t>
      </w:r>
      <w:r w:rsidRPr="00CA0047">
        <w:rPr>
          <w:rFonts w:ascii="Candara Light" w:hAnsi="Candara Light" w:cstheme="majorHAnsi"/>
          <w:b/>
          <w:bCs/>
          <w:sz w:val="22"/>
          <w:szCs w:val="22"/>
        </w:rPr>
        <w:t xml:space="preserve"> fino al 3</w:t>
      </w:r>
      <w:r w:rsidR="00CA0047" w:rsidRPr="00CA0047">
        <w:rPr>
          <w:rFonts w:ascii="Candara Light" w:hAnsi="Candara Light" w:cstheme="majorHAnsi"/>
          <w:b/>
          <w:bCs/>
          <w:sz w:val="22"/>
          <w:szCs w:val="22"/>
        </w:rPr>
        <w:t>1</w:t>
      </w:r>
      <w:r w:rsidR="00AE10CA" w:rsidRPr="00CA0047">
        <w:rPr>
          <w:rFonts w:ascii="Candara Light" w:hAnsi="Candara Light" w:cstheme="majorHAnsi"/>
          <w:b/>
          <w:bCs/>
          <w:sz w:val="22"/>
          <w:szCs w:val="22"/>
        </w:rPr>
        <w:t>.</w:t>
      </w:r>
      <w:r w:rsidR="00CA0047" w:rsidRPr="00CA0047">
        <w:rPr>
          <w:rFonts w:ascii="Candara Light" w:hAnsi="Candara Light" w:cstheme="majorHAnsi"/>
          <w:b/>
          <w:bCs/>
          <w:sz w:val="22"/>
          <w:szCs w:val="22"/>
        </w:rPr>
        <w:t>12</w:t>
      </w:r>
      <w:r w:rsidR="00AE10CA" w:rsidRPr="00CA0047">
        <w:rPr>
          <w:rFonts w:ascii="Candara Light" w:hAnsi="Candara Light" w:cstheme="majorHAnsi"/>
          <w:b/>
          <w:bCs/>
          <w:sz w:val="22"/>
          <w:szCs w:val="22"/>
        </w:rPr>
        <w:t>.202</w:t>
      </w:r>
      <w:r w:rsidR="00CA0047" w:rsidRPr="00CA0047">
        <w:rPr>
          <w:rFonts w:ascii="Candara Light" w:hAnsi="Candara Light" w:cstheme="majorHAnsi"/>
          <w:b/>
          <w:bCs/>
          <w:sz w:val="22"/>
          <w:szCs w:val="22"/>
        </w:rPr>
        <w:t>1</w:t>
      </w:r>
      <w:r w:rsidRPr="00B11E53">
        <w:rPr>
          <w:rFonts w:ascii="Candara Light" w:hAnsi="Candara Light" w:cstheme="majorHAnsi"/>
          <w:sz w:val="22"/>
          <w:szCs w:val="22"/>
        </w:rPr>
        <w:t xml:space="preserve"> </w:t>
      </w:r>
    </w:p>
    <w:p w14:paraId="45E6B7D9" w14:textId="77777777" w:rsidR="00AE10CA" w:rsidRDefault="00AE10CA">
      <w:pPr>
        <w:pStyle w:val="Standard"/>
        <w:jc w:val="both"/>
        <w:rPr>
          <w:rFonts w:asciiTheme="majorHAnsi" w:hAnsiTheme="majorHAnsi" w:cstheme="majorHAnsi"/>
          <w:sz w:val="22"/>
          <w:szCs w:val="22"/>
        </w:rPr>
      </w:pPr>
    </w:p>
    <w:p w14:paraId="0FE28583" w14:textId="36967A83" w:rsidR="00285E90" w:rsidRPr="00AE10CA" w:rsidRDefault="00691C00">
      <w:pPr>
        <w:pStyle w:val="Standard"/>
        <w:jc w:val="both"/>
        <w:rPr>
          <w:rFonts w:ascii="Candara Light" w:hAnsi="Candara Light" w:cstheme="majorHAnsi"/>
          <w:sz w:val="22"/>
          <w:szCs w:val="22"/>
        </w:rPr>
      </w:pPr>
      <w:r w:rsidRPr="00AE10CA">
        <w:rPr>
          <w:rFonts w:ascii="Candara Light" w:hAnsi="Candara Light" w:cstheme="majorHAnsi"/>
          <w:sz w:val="22"/>
          <w:szCs w:val="22"/>
        </w:rPr>
        <w:t>La domanda può essere presentata solamente a seguito di colloquio di approfondimento con l’Assistente Sociale di riferimento.</w:t>
      </w:r>
    </w:p>
    <w:p w14:paraId="0028AC37" w14:textId="77777777" w:rsidR="00285E90" w:rsidRPr="00AE10CA" w:rsidRDefault="00691C00">
      <w:pPr>
        <w:pStyle w:val="Standard"/>
        <w:jc w:val="both"/>
        <w:rPr>
          <w:rFonts w:ascii="Candara Light" w:hAnsi="Candara Light" w:cstheme="majorHAnsi"/>
          <w:sz w:val="22"/>
          <w:szCs w:val="22"/>
        </w:rPr>
      </w:pPr>
      <w:r w:rsidRPr="00AE10CA">
        <w:rPr>
          <w:rFonts w:ascii="Candara Light" w:hAnsi="Candara Light" w:cstheme="majorHAnsi"/>
          <w:sz w:val="22"/>
          <w:szCs w:val="22"/>
        </w:rPr>
        <w:t>Le domande saranno raccolte e finanziate con procedura a sportello e fino ad esaurimento fondi.</w:t>
      </w:r>
    </w:p>
    <w:p w14:paraId="0098B215" w14:textId="77777777" w:rsidR="004720C6" w:rsidRDefault="004720C6">
      <w:pPr>
        <w:pStyle w:val="Standard"/>
        <w:jc w:val="both"/>
        <w:rPr>
          <w:rFonts w:ascii="Candara Light" w:hAnsi="Candara Light" w:cstheme="majorHAnsi"/>
          <w:sz w:val="22"/>
          <w:szCs w:val="22"/>
        </w:rPr>
      </w:pPr>
    </w:p>
    <w:p w14:paraId="3363613E" w14:textId="7981B8BA" w:rsidR="00285E90" w:rsidRPr="00AE10CA" w:rsidRDefault="00691C00">
      <w:pPr>
        <w:pStyle w:val="Standard"/>
        <w:jc w:val="both"/>
        <w:rPr>
          <w:rFonts w:ascii="Candara Light" w:hAnsi="Candara Light" w:cstheme="majorHAnsi"/>
          <w:sz w:val="22"/>
          <w:szCs w:val="22"/>
        </w:rPr>
      </w:pPr>
      <w:r w:rsidRPr="00CA0047">
        <w:rPr>
          <w:rFonts w:ascii="Candara Light" w:hAnsi="Candara Light" w:cstheme="majorHAnsi"/>
          <w:sz w:val="22"/>
          <w:szCs w:val="22"/>
        </w:rPr>
        <w:t xml:space="preserve">Il termine del </w:t>
      </w:r>
      <w:r w:rsidRPr="00CA0047">
        <w:rPr>
          <w:rFonts w:ascii="Candara Light" w:hAnsi="Candara Light" w:cstheme="majorHAnsi"/>
          <w:b/>
          <w:bCs/>
          <w:sz w:val="22"/>
          <w:szCs w:val="22"/>
        </w:rPr>
        <w:t>3</w:t>
      </w:r>
      <w:r w:rsidR="00CA0047" w:rsidRPr="00CA0047">
        <w:rPr>
          <w:rFonts w:ascii="Candara Light" w:hAnsi="Candara Light" w:cstheme="majorHAnsi"/>
          <w:b/>
          <w:bCs/>
          <w:sz w:val="22"/>
          <w:szCs w:val="22"/>
        </w:rPr>
        <w:t>1</w:t>
      </w:r>
      <w:r w:rsidRPr="00CA0047">
        <w:rPr>
          <w:rFonts w:ascii="Candara Light" w:hAnsi="Candara Light" w:cstheme="majorHAnsi"/>
          <w:b/>
          <w:bCs/>
          <w:sz w:val="22"/>
          <w:szCs w:val="22"/>
        </w:rPr>
        <w:t xml:space="preserve"> </w:t>
      </w:r>
      <w:r w:rsidR="00CA0047" w:rsidRPr="00CA0047">
        <w:rPr>
          <w:rFonts w:ascii="Candara Light" w:hAnsi="Candara Light" w:cstheme="majorHAnsi"/>
          <w:b/>
          <w:bCs/>
          <w:sz w:val="22"/>
          <w:szCs w:val="22"/>
        </w:rPr>
        <w:t>dicembre</w:t>
      </w:r>
      <w:r w:rsidR="00AE10CA" w:rsidRPr="00CA0047">
        <w:rPr>
          <w:rFonts w:ascii="Candara Light" w:hAnsi="Candara Light" w:cstheme="majorHAnsi"/>
          <w:b/>
          <w:bCs/>
          <w:sz w:val="22"/>
          <w:szCs w:val="22"/>
        </w:rPr>
        <w:t xml:space="preserve"> 202</w:t>
      </w:r>
      <w:r w:rsidR="00CA0047" w:rsidRPr="00CA0047">
        <w:rPr>
          <w:rFonts w:ascii="Candara Light" w:hAnsi="Candara Light" w:cstheme="majorHAnsi"/>
          <w:b/>
          <w:bCs/>
          <w:sz w:val="22"/>
          <w:szCs w:val="22"/>
        </w:rPr>
        <w:t>1</w:t>
      </w:r>
      <w:r w:rsidRPr="00CA0047">
        <w:rPr>
          <w:rFonts w:ascii="Candara Light" w:hAnsi="Candara Light" w:cstheme="majorHAnsi"/>
          <w:sz w:val="22"/>
          <w:szCs w:val="22"/>
        </w:rPr>
        <w:t xml:space="preserve"> è da intendersi perentorio per la presentazione della domanda. Oltre tale termine la richiesta non potrà essere presa in considerazione.</w:t>
      </w:r>
    </w:p>
    <w:p w14:paraId="45A4E12B" w14:textId="77777777" w:rsidR="00AE10CA" w:rsidRDefault="00AE10CA">
      <w:pPr>
        <w:pStyle w:val="Standard"/>
        <w:jc w:val="both"/>
        <w:rPr>
          <w:rFonts w:asciiTheme="majorHAnsi" w:hAnsiTheme="majorHAnsi" w:cstheme="majorHAnsi"/>
          <w:sz w:val="22"/>
          <w:szCs w:val="22"/>
        </w:rPr>
      </w:pPr>
    </w:p>
    <w:p w14:paraId="06966843" w14:textId="3FB6F13B" w:rsidR="00285E90" w:rsidRPr="00AE10CA" w:rsidRDefault="00691C00">
      <w:pPr>
        <w:pStyle w:val="Standard"/>
        <w:jc w:val="both"/>
        <w:rPr>
          <w:rFonts w:ascii="Candara Light" w:hAnsi="Candara Light" w:cstheme="majorHAnsi"/>
          <w:sz w:val="22"/>
          <w:szCs w:val="22"/>
        </w:rPr>
      </w:pPr>
      <w:r w:rsidRPr="00AE10CA">
        <w:rPr>
          <w:rFonts w:ascii="Candara Light" w:hAnsi="Candara Light" w:cstheme="majorHAnsi"/>
          <w:sz w:val="22"/>
          <w:szCs w:val="22"/>
        </w:rPr>
        <w:t>Qualora le risorse disponibili fossero completamente utilizzate prima della scadenza dell’avviso, il bando potrà essere chiuso anticipatamente e verrà data adeguata comunicazione, così come dell’eventuale e successivo reintegro di risorse a seguito di residui delle risorse attribuite alle altre misure, che comporti la possibilità di presentare ulteriori domande.</w:t>
      </w:r>
    </w:p>
    <w:p w14:paraId="532A80F2" w14:textId="77777777" w:rsidR="00285E90" w:rsidRPr="00522D55" w:rsidRDefault="00285E90">
      <w:pPr>
        <w:pStyle w:val="Standard"/>
        <w:jc w:val="both"/>
        <w:rPr>
          <w:rFonts w:asciiTheme="majorHAnsi" w:hAnsiTheme="majorHAnsi" w:cstheme="majorHAnsi"/>
          <w:sz w:val="22"/>
          <w:szCs w:val="22"/>
        </w:rPr>
      </w:pPr>
    </w:p>
    <w:p w14:paraId="20A19D02" w14:textId="7B77EEA0" w:rsidR="00285E90" w:rsidRPr="00AE10CA" w:rsidRDefault="00691C00">
      <w:pPr>
        <w:pStyle w:val="Standard"/>
        <w:jc w:val="both"/>
        <w:rPr>
          <w:rFonts w:ascii="Candara Light" w:hAnsi="Candara Light" w:cstheme="majorHAnsi"/>
          <w:sz w:val="22"/>
          <w:szCs w:val="22"/>
        </w:rPr>
      </w:pPr>
      <w:r w:rsidRPr="00AE10CA">
        <w:rPr>
          <w:rFonts w:ascii="Candara Light" w:hAnsi="Candara Light" w:cstheme="majorHAnsi"/>
          <w:sz w:val="22"/>
          <w:szCs w:val="22"/>
        </w:rPr>
        <w:t>Alla domanda dovranno, inoltre, essere allegati i seguenti documenti ad integrazione della stessa:</w:t>
      </w:r>
    </w:p>
    <w:p w14:paraId="430A6696" w14:textId="5C681DE8" w:rsidR="00AE10CA" w:rsidRPr="00AE10CA" w:rsidRDefault="00AE10CA" w:rsidP="00AE10CA">
      <w:pPr>
        <w:pStyle w:val="Standard"/>
        <w:numPr>
          <w:ilvl w:val="0"/>
          <w:numId w:val="23"/>
        </w:numPr>
        <w:jc w:val="both"/>
        <w:rPr>
          <w:rFonts w:ascii="Candara Light" w:hAnsi="Candara Light" w:cstheme="majorHAnsi"/>
          <w:b/>
          <w:bCs/>
          <w:sz w:val="22"/>
          <w:szCs w:val="22"/>
        </w:rPr>
      </w:pPr>
      <w:r w:rsidRPr="00AE10CA">
        <w:rPr>
          <w:rFonts w:ascii="Candara Light" w:hAnsi="Candara Light" w:cstheme="majorHAnsi"/>
          <w:b/>
          <w:bCs/>
          <w:sz w:val="22"/>
          <w:szCs w:val="22"/>
        </w:rPr>
        <w:t>per MISURA UNICA:</w:t>
      </w:r>
    </w:p>
    <w:p w14:paraId="73110813" w14:textId="3F35B923" w:rsidR="00285E90" w:rsidRPr="00AE10CA" w:rsidRDefault="000F4442">
      <w:pPr>
        <w:pStyle w:val="Standard"/>
        <w:numPr>
          <w:ilvl w:val="0"/>
          <w:numId w:val="9"/>
        </w:numPr>
        <w:jc w:val="both"/>
        <w:rPr>
          <w:rFonts w:ascii="Candara Light" w:hAnsi="Candara Light" w:cstheme="majorHAnsi"/>
          <w:sz w:val="22"/>
          <w:szCs w:val="22"/>
        </w:rPr>
      </w:pPr>
      <w:r>
        <w:rPr>
          <w:rFonts w:ascii="Candara Light" w:hAnsi="Candara Light" w:cstheme="majorHAnsi"/>
          <w:i/>
          <w:iCs/>
          <w:sz w:val="22"/>
          <w:szCs w:val="22"/>
        </w:rPr>
        <w:t>A</w:t>
      </w:r>
      <w:r w:rsidR="00691C00" w:rsidRPr="000F4442">
        <w:rPr>
          <w:rFonts w:ascii="Candara Light" w:hAnsi="Candara Light" w:cstheme="majorHAnsi"/>
          <w:i/>
          <w:iCs/>
          <w:sz w:val="22"/>
          <w:szCs w:val="22"/>
        </w:rPr>
        <w:t>llegato A “Modulo richiesta misura unica”</w:t>
      </w:r>
      <w:r w:rsidR="00691C00" w:rsidRPr="00AE10CA">
        <w:rPr>
          <w:rFonts w:ascii="Candara Light" w:hAnsi="Candara Light" w:cstheme="majorHAnsi"/>
          <w:sz w:val="22"/>
          <w:szCs w:val="22"/>
        </w:rPr>
        <w:t xml:space="preserve"> debitamente </w:t>
      </w:r>
      <w:r w:rsidR="00AE10CA">
        <w:rPr>
          <w:rFonts w:ascii="Candara Light" w:hAnsi="Candara Light" w:cstheme="majorHAnsi"/>
          <w:sz w:val="22"/>
          <w:szCs w:val="22"/>
        </w:rPr>
        <w:t xml:space="preserve">compilato e </w:t>
      </w:r>
      <w:r w:rsidR="00691C00" w:rsidRPr="00AE10CA">
        <w:rPr>
          <w:rFonts w:ascii="Candara Light" w:hAnsi="Candara Light" w:cstheme="majorHAnsi"/>
          <w:sz w:val="22"/>
          <w:szCs w:val="22"/>
        </w:rPr>
        <w:t>firmato dal richiedente</w:t>
      </w:r>
    </w:p>
    <w:p w14:paraId="0DE38D10" w14:textId="36F6D96F" w:rsidR="0064336A" w:rsidRPr="000F4442" w:rsidRDefault="00691C00" w:rsidP="0064336A">
      <w:pPr>
        <w:pStyle w:val="Standard"/>
        <w:numPr>
          <w:ilvl w:val="0"/>
          <w:numId w:val="9"/>
        </w:numPr>
        <w:jc w:val="both"/>
        <w:rPr>
          <w:rFonts w:ascii="Candara Light" w:hAnsi="Candara Light" w:cstheme="majorHAnsi"/>
          <w:i/>
          <w:iCs/>
          <w:sz w:val="22"/>
          <w:szCs w:val="22"/>
        </w:rPr>
      </w:pPr>
      <w:r w:rsidRPr="000F4442">
        <w:rPr>
          <w:rFonts w:ascii="Candara Light" w:hAnsi="Candara Light" w:cstheme="majorHAnsi"/>
          <w:i/>
          <w:iCs/>
          <w:sz w:val="22"/>
          <w:szCs w:val="22"/>
        </w:rPr>
        <w:t>Allegato B “Autodichiarazione del proprietario dell'alloggio”</w:t>
      </w:r>
    </w:p>
    <w:p w14:paraId="2DABF66B" w14:textId="7ED863B1" w:rsidR="00285E90" w:rsidRPr="00AE10CA" w:rsidRDefault="00691C00">
      <w:pPr>
        <w:pStyle w:val="Standard"/>
        <w:numPr>
          <w:ilvl w:val="0"/>
          <w:numId w:val="9"/>
        </w:numPr>
        <w:jc w:val="both"/>
        <w:rPr>
          <w:rFonts w:ascii="Candara Light" w:hAnsi="Candara Light" w:cstheme="majorHAnsi"/>
          <w:sz w:val="22"/>
          <w:szCs w:val="22"/>
        </w:rPr>
      </w:pPr>
      <w:r w:rsidRPr="00AE10CA">
        <w:rPr>
          <w:rFonts w:ascii="Candara Light" w:hAnsi="Candara Light" w:cstheme="majorHAnsi"/>
          <w:sz w:val="22"/>
          <w:szCs w:val="22"/>
        </w:rPr>
        <w:t>ISEE anno 202</w:t>
      </w:r>
      <w:r w:rsidR="00AE10CA">
        <w:rPr>
          <w:rFonts w:ascii="Candara Light" w:hAnsi="Candara Light" w:cstheme="majorHAnsi"/>
          <w:sz w:val="22"/>
          <w:szCs w:val="22"/>
        </w:rPr>
        <w:t>1</w:t>
      </w:r>
      <w:r w:rsidRPr="00AE10CA">
        <w:rPr>
          <w:rFonts w:ascii="Candara Light" w:hAnsi="Candara Light" w:cstheme="majorHAnsi"/>
          <w:sz w:val="22"/>
          <w:szCs w:val="22"/>
        </w:rPr>
        <w:t xml:space="preserve"> oppure ISEE 20</w:t>
      </w:r>
      <w:r w:rsidR="00AE10CA">
        <w:rPr>
          <w:rFonts w:ascii="Candara Light" w:hAnsi="Candara Light" w:cstheme="majorHAnsi"/>
          <w:sz w:val="22"/>
          <w:szCs w:val="22"/>
        </w:rPr>
        <w:t>20</w:t>
      </w:r>
      <w:r w:rsidRPr="00AE10CA">
        <w:rPr>
          <w:rFonts w:ascii="Candara Light" w:hAnsi="Candara Light" w:cstheme="majorHAnsi"/>
          <w:sz w:val="22"/>
          <w:szCs w:val="22"/>
        </w:rPr>
        <w:t xml:space="preserve"> e/o autocertificazione di possesso del requisito e dell’impegno a produrre l’attestazione ISEE entro il termine 30 giorni per l’integrazione del requisito</w:t>
      </w:r>
    </w:p>
    <w:p w14:paraId="39193685" w14:textId="77777777" w:rsidR="00285E90" w:rsidRPr="00AE10CA" w:rsidRDefault="00691C00">
      <w:pPr>
        <w:pStyle w:val="Standard"/>
        <w:numPr>
          <w:ilvl w:val="0"/>
          <w:numId w:val="9"/>
        </w:numPr>
        <w:jc w:val="both"/>
        <w:rPr>
          <w:rFonts w:ascii="Candara Light" w:hAnsi="Candara Light" w:cstheme="majorHAnsi"/>
          <w:sz w:val="22"/>
          <w:szCs w:val="22"/>
        </w:rPr>
      </w:pPr>
      <w:r w:rsidRPr="00AE10CA">
        <w:rPr>
          <w:rFonts w:ascii="Candara Light" w:hAnsi="Candara Light" w:cstheme="majorHAnsi"/>
          <w:sz w:val="22"/>
          <w:szCs w:val="22"/>
        </w:rPr>
        <w:t>Copia di documento di identità del richiedente</w:t>
      </w:r>
    </w:p>
    <w:p w14:paraId="0FD078A5" w14:textId="2605D437" w:rsidR="00285E90" w:rsidRPr="00AE10CA" w:rsidRDefault="00691C00" w:rsidP="00691C00">
      <w:pPr>
        <w:pStyle w:val="Standard"/>
        <w:numPr>
          <w:ilvl w:val="0"/>
          <w:numId w:val="9"/>
        </w:numPr>
        <w:jc w:val="both"/>
        <w:rPr>
          <w:rFonts w:ascii="Candara Light" w:hAnsi="Candara Light" w:cstheme="majorHAnsi"/>
          <w:sz w:val="22"/>
          <w:szCs w:val="22"/>
        </w:rPr>
      </w:pPr>
      <w:r w:rsidRPr="00AE10CA">
        <w:rPr>
          <w:rFonts w:ascii="Candara Light" w:hAnsi="Candara Light" w:cstheme="majorHAnsi"/>
          <w:sz w:val="22"/>
          <w:szCs w:val="22"/>
        </w:rPr>
        <w:t>Copia del contratto di locazione registrato. In caso di mancato rinnovo del contratto: ultimo contratto d'affitto</w:t>
      </w:r>
    </w:p>
    <w:p w14:paraId="4BB11394" w14:textId="77777777" w:rsidR="00285E90" w:rsidRPr="00AE10CA" w:rsidRDefault="00691C00">
      <w:pPr>
        <w:pStyle w:val="Standard"/>
        <w:numPr>
          <w:ilvl w:val="0"/>
          <w:numId w:val="9"/>
        </w:numPr>
        <w:jc w:val="both"/>
        <w:rPr>
          <w:rFonts w:ascii="Candara Light" w:hAnsi="Candara Light" w:cstheme="majorHAnsi"/>
          <w:sz w:val="22"/>
          <w:szCs w:val="22"/>
        </w:rPr>
      </w:pPr>
      <w:r w:rsidRPr="00AE10CA">
        <w:rPr>
          <w:rFonts w:ascii="Candara Light" w:hAnsi="Candara Light" w:cstheme="majorHAnsi"/>
          <w:sz w:val="22"/>
          <w:szCs w:val="22"/>
        </w:rPr>
        <w:t>Documentazione attestante la condizione di disagio economico o situazione di particolare vulnerabilità in coerenza con le indicazioni fornite da Regione Lombardia:</w:t>
      </w:r>
    </w:p>
    <w:p w14:paraId="6348F319" w14:textId="77777777" w:rsidR="00285E90" w:rsidRPr="00AE10CA" w:rsidRDefault="00691C00">
      <w:pPr>
        <w:pStyle w:val="Standard"/>
        <w:jc w:val="both"/>
        <w:rPr>
          <w:rFonts w:ascii="Candara Light" w:hAnsi="Candara Light" w:cstheme="majorHAnsi"/>
          <w:sz w:val="22"/>
          <w:szCs w:val="22"/>
        </w:rPr>
      </w:pPr>
      <w:r w:rsidRPr="00AE10CA">
        <w:rPr>
          <w:rFonts w:ascii="Candara Light" w:hAnsi="Candara Light" w:cstheme="majorHAnsi"/>
          <w:sz w:val="22"/>
          <w:szCs w:val="22"/>
        </w:rPr>
        <w:t>A. documentazione attestante la perdita, la riduzione dell'orario di lavoro e/o mancato rinnovo del contratto di lavoro. In caso di cessazione di attività libero-professionali: chiusura partita IVA</w:t>
      </w:r>
    </w:p>
    <w:p w14:paraId="00A2FA3A" w14:textId="77777777" w:rsidR="00285E90" w:rsidRPr="00AE10CA" w:rsidRDefault="00691C00">
      <w:pPr>
        <w:pStyle w:val="Standard"/>
        <w:jc w:val="both"/>
        <w:rPr>
          <w:rFonts w:ascii="Candara Light" w:hAnsi="Candara Light" w:cstheme="majorHAnsi"/>
          <w:sz w:val="22"/>
          <w:szCs w:val="22"/>
        </w:rPr>
      </w:pPr>
      <w:r w:rsidRPr="00AE10CA">
        <w:rPr>
          <w:rFonts w:ascii="Candara Light" w:hAnsi="Candara Light" w:cstheme="majorHAnsi"/>
          <w:sz w:val="22"/>
          <w:szCs w:val="22"/>
        </w:rPr>
        <w:t>B. documentazione sanitaria attestante malattia grave di uno dei componenti il nucleo familiare e/o documentazione comprovante il decesso di uno dei componenti il nucleo familiare.</w:t>
      </w:r>
    </w:p>
    <w:p w14:paraId="07662504" w14:textId="48AB0903" w:rsidR="00285E90" w:rsidRPr="00AE10CA" w:rsidRDefault="00691C00">
      <w:pPr>
        <w:pStyle w:val="Standard"/>
        <w:jc w:val="both"/>
        <w:rPr>
          <w:rFonts w:ascii="Candara Light" w:hAnsi="Candara Light" w:cstheme="majorHAnsi"/>
          <w:sz w:val="22"/>
          <w:szCs w:val="22"/>
        </w:rPr>
      </w:pPr>
      <w:r w:rsidRPr="00AE10CA">
        <w:rPr>
          <w:rFonts w:ascii="Candara Light" w:hAnsi="Candara Light" w:cstheme="majorHAnsi"/>
          <w:sz w:val="22"/>
          <w:szCs w:val="22"/>
        </w:rPr>
        <w:t>In caso di malattia grave: certificato di ricovero ospedaliero per sintomi COVID19.</w:t>
      </w:r>
    </w:p>
    <w:p w14:paraId="74A6C8CB" w14:textId="77777777" w:rsidR="00285E90" w:rsidRPr="00AE10CA" w:rsidRDefault="00691C00">
      <w:pPr>
        <w:pStyle w:val="Standard"/>
        <w:jc w:val="both"/>
        <w:rPr>
          <w:rFonts w:ascii="Candara Light" w:hAnsi="Candara Light" w:cstheme="majorHAnsi"/>
          <w:sz w:val="22"/>
          <w:szCs w:val="22"/>
        </w:rPr>
      </w:pPr>
      <w:r w:rsidRPr="00AE10CA">
        <w:rPr>
          <w:rFonts w:ascii="Candara Light" w:hAnsi="Candara Light" w:cstheme="majorHAnsi"/>
          <w:sz w:val="22"/>
          <w:szCs w:val="22"/>
        </w:rPr>
        <w:t>In caso di presenza all'interno del nucleo di persona con invalidità superiore al 66%, documentazione attestante lo stato di invalidità.</w:t>
      </w:r>
    </w:p>
    <w:p w14:paraId="3D71FDE2" w14:textId="77777777" w:rsidR="00285E90" w:rsidRPr="00AE10CA" w:rsidRDefault="00691C00">
      <w:pPr>
        <w:pStyle w:val="Standard"/>
        <w:jc w:val="both"/>
        <w:rPr>
          <w:rFonts w:ascii="Candara Light" w:hAnsi="Candara Light" w:cstheme="majorHAnsi"/>
          <w:sz w:val="22"/>
          <w:szCs w:val="22"/>
        </w:rPr>
      </w:pPr>
      <w:r w:rsidRPr="00AE10CA">
        <w:rPr>
          <w:rFonts w:ascii="Candara Light" w:hAnsi="Candara Light" w:cstheme="majorHAnsi"/>
          <w:sz w:val="22"/>
          <w:szCs w:val="22"/>
        </w:rPr>
        <w:t>In caso di decesso di un componente il nucleo familiare: certificato di morte.</w:t>
      </w:r>
    </w:p>
    <w:p w14:paraId="065FD70A" w14:textId="4DD03E3C" w:rsidR="00AE10CA" w:rsidRDefault="00AE10CA" w:rsidP="00AE10CA">
      <w:pPr>
        <w:pStyle w:val="Standard"/>
        <w:numPr>
          <w:ilvl w:val="0"/>
          <w:numId w:val="23"/>
        </w:numPr>
        <w:jc w:val="both"/>
        <w:rPr>
          <w:rFonts w:ascii="Candara Light" w:hAnsi="Candara Light" w:cstheme="majorHAnsi"/>
          <w:b/>
          <w:bCs/>
          <w:sz w:val="22"/>
          <w:szCs w:val="22"/>
        </w:rPr>
      </w:pPr>
      <w:r w:rsidRPr="00AE10CA">
        <w:rPr>
          <w:rFonts w:ascii="Candara Light" w:hAnsi="Candara Light" w:cstheme="majorHAnsi"/>
          <w:b/>
          <w:bCs/>
          <w:sz w:val="22"/>
          <w:szCs w:val="22"/>
        </w:rPr>
        <w:t>Per MISURA COMPLEMENTARE</w:t>
      </w:r>
    </w:p>
    <w:p w14:paraId="48F06A60" w14:textId="4D491490" w:rsidR="00AE10CA" w:rsidRPr="00CB12C5" w:rsidRDefault="00AE10CA" w:rsidP="00AE10CA">
      <w:pPr>
        <w:pStyle w:val="Standard"/>
        <w:numPr>
          <w:ilvl w:val="1"/>
          <w:numId w:val="9"/>
        </w:numPr>
        <w:jc w:val="both"/>
        <w:rPr>
          <w:rFonts w:ascii="Candara Light" w:hAnsi="Candara Light" w:cstheme="majorHAnsi"/>
          <w:b/>
          <w:bCs/>
          <w:sz w:val="22"/>
          <w:szCs w:val="22"/>
        </w:rPr>
      </w:pPr>
      <w:r>
        <w:rPr>
          <w:rFonts w:ascii="Candara Light" w:hAnsi="Candara Light" w:cstheme="majorHAnsi"/>
          <w:sz w:val="22"/>
          <w:szCs w:val="22"/>
        </w:rPr>
        <w:t xml:space="preserve">Allegato C “Modulo richiesta misura complementare” debitamente </w:t>
      </w:r>
      <w:r w:rsidR="00CB12C5">
        <w:rPr>
          <w:rFonts w:ascii="Candara Light" w:hAnsi="Candara Light" w:cstheme="majorHAnsi"/>
          <w:sz w:val="22"/>
          <w:szCs w:val="22"/>
        </w:rPr>
        <w:t xml:space="preserve">compilato e </w:t>
      </w:r>
      <w:r>
        <w:rPr>
          <w:rFonts w:ascii="Candara Light" w:hAnsi="Candara Light" w:cstheme="majorHAnsi"/>
          <w:sz w:val="22"/>
          <w:szCs w:val="22"/>
        </w:rPr>
        <w:t>firmato dal richiedente</w:t>
      </w:r>
    </w:p>
    <w:p w14:paraId="44D1DDF6" w14:textId="77777777" w:rsidR="00CB12C5" w:rsidRDefault="00CB12C5" w:rsidP="00CB12C5">
      <w:pPr>
        <w:pStyle w:val="Standard"/>
        <w:numPr>
          <w:ilvl w:val="1"/>
          <w:numId w:val="9"/>
        </w:numPr>
        <w:jc w:val="both"/>
        <w:rPr>
          <w:rFonts w:ascii="Candara Light" w:hAnsi="Candara Light" w:cstheme="majorHAnsi"/>
          <w:b/>
          <w:bCs/>
          <w:sz w:val="22"/>
          <w:szCs w:val="22"/>
        </w:rPr>
      </w:pPr>
      <w:r w:rsidRPr="00CB12C5">
        <w:rPr>
          <w:rFonts w:ascii="Candara Light" w:hAnsi="Candara Light" w:cstheme="majorHAnsi"/>
          <w:i/>
          <w:iCs/>
          <w:sz w:val="22"/>
          <w:szCs w:val="22"/>
        </w:rPr>
        <w:t xml:space="preserve">Allegato D “Autodichiarazione dell’Ente Gestore del Servizio Abitativo Sociale” </w:t>
      </w:r>
      <w:r>
        <w:rPr>
          <w:rFonts w:ascii="Candara Light" w:hAnsi="Candara Light" w:cstheme="majorHAnsi"/>
          <w:sz w:val="22"/>
          <w:szCs w:val="22"/>
        </w:rPr>
        <w:t xml:space="preserve">se trattasi di accesso in struttura abitativa temporanea e d’emergenza o Allegato B “Autocertificazione del proprietario dell’alloggio” se trattasi di supporto per pagamento di canoni di locazione </w:t>
      </w:r>
    </w:p>
    <w:p w14:paraId="303E0CC3" w14:textId="77777777" w:rsidR="00CB12C5" w:rsidRDefault="00CB12C5" w:rsidP="00CB12C5">
      <w:pPr>
        <w:pStyle w:val="Standard"/>
        <w:numPr>
          <w:ilvl w:val="1"/>
          <w:numId w:val="9"/>
        </w:numPr>
        <w:jc w:val="both"/>
        <w:rPr>
          <w:rFonts w:ascii="Candara Light" w:hAnsi="Candara Light" w:cstheme="majorHAnsi"/>
          <w:b/>
          <w:bCs/>
          <w:sz w:val="22"/>
          <w:szCs w:val="22"/>
        </w:rPr>
      </w:pPr>
      <w:r w:rsidRPr="00CB12C5">
        <w:rPr>
          <w:rFonts w:ascii="Candara Light" w:hAnsi="Candara Light" w:cstheme="majorHAnsi"/>
          <w:sz w:val="22"/>
          <w:szCs w:val="22"/>
        </w:rPr>
        <w:t>ISEE anno 2021 oppure ISEE 2020 e/o autocertificazione di possesso del requisito e dell’impegno a produrre l’attestazione ISEE entro il termine 30 giorni per l’integrazione del requisito</w:t>
      </w:r>
    </w:p>
    <w:p w14:paraId="1669AE89" w14:textId="77777777" w:rsidR="00CB12C5" w:rsidRDefault="00CB12C5" w:rsidP="00CB12C5">
      <w:pPr>
        <w:pStyle w:val="Standard"/>
        <w:numPr>
          <w:ilvl w:val="1"/>
          <w:numId w:val="9"/>
        </w:numPr>
        <w:jc w:val="both"/>
        <w:rPr>
          <w:rFonts w:ascii="Candara Light" w:hAnsi="Candara Light" w:cstheme="majorHAnsi"/>
          <w:b/>
          <w:bCs/>
          <w:sz w:val="22"/>
          <w:szCs w:val="22"/>
        </w:rPr>
      </w:pPr>
      <w:r w:rsidRPr="00CB12C5">
        <w:rPr>
          <w:rFonts w:ascii="Candara Light" w:hAnsi="Candara Light" w:cstheme="majorHAnsi"/>
          <w:sz w:val="22"/>
          <w:szCs w:val="22"/>
        </w:rPr>
        <w:t>Copia di documento di identità del richiedente</w:t>
      </w:r>
    </w:p>
    <w:p w14:paraId="11A21711" w14:textId="55F3767E" w:rsidR="00CB12C5" w:rsidRPr="00CB12C5" w:rsidRDefault="00CB12C5" w:rsidP="00CB12C5">
      <w:pPr>
        <w:pStyle w:val="Standard"/>
        <w:numPr>
          <w:ilvl w:val="1"/>
          <w:numId w:val="9"/>
        </w:numPr>
        <w:jc w:val="both"/>
        <w:rPr>
          <w:rFonts w:ascii="Candara Light" w:hAnsi="Candara Light" w:cstheme="majorHAnsi"/>
          <w:b/>
          <w:bCs/>
          <w:sz w:val="22"/>
          <w:szCs w:val="22"/>
        </w:rPr>
      </w:pPr>
      <w:r w:rsidRPr="00CB12C5">
        <w:rPr>
          <w:rFonts w:ascii="Candara Light" w:hAnsi="Candara Light" w:cstheme="majorHAnsi"/>
          <w:sz w:val="22"/>
          <w:szCs w:val="22"/>
        </w:rPr>
        <w:t>Copia del contratto di locazione registrato</w:t>
      </w:r>
      <w:r>
        <w:rPr>
          <w:rFonts w:ascii="Candara Light" w:hAnsi="Candara Light" w:cstheme="majorHAnsi"/>
          <w:sz w:val="22"/>
          <w:szCs w:val="22"/>
        </w:rPr>
        <w:t xml:space="preserve"> e/o </w:t>
      </w:r>
      <w:r w:rsidRPr="00CB12C5">
        <w:rPr>
          <w:rFonts w:ascii="Candara Light" w:hAnsi="Candara Light" w:cstheme="majorHAnsi"/>
          <w:i/>
          <w:iCs/>
          <w:sz w:val="22"/>
          <w:szCs w:val="22"/>
        </w:rPr>
        <w:t>Allegato E “Patto Sociale per accesso a Misura Complementare” sottoscritto</w:t>
      </w:r>
      <w:r>
        <w:rPr>
          <w:rFonts w:ascii="Candara Light" w:hAnsi="Candara Light" w:cstheme="majorHAnsi"/>
          <w:sz w:val="22"/>
          <w:szCs w:val="22"/>
        </w:rPr>
        <w:t xml:space="preserve"> dal Servizio Sociale Territoriale del Comune di residenza del richiedente e dall’Ente gestore di servizio prescelto per l’accesso a strutture abitative provvisorie e d’emergenza.</w:t>
      </w:r>
    </w:p>
    <w:p w14:paraId="39EA8CAE" w14:textId="77777777" w:rsidR="00CB12C5" w:rsidRDefault="00CB12C5" w:rsidP="00CB12C5">
      <w:pPr>
        <w:pStyle w:val="Standard"/>
        <w:ind w:left="284"/>
        <w:jc w:val="both"/>
        <w:rPr>
          <w:rFonts w:ascii="Candara Light" w:hAnsi="Candara Light" w:cstheme="majorHAnsi"/>
          <w:b/>
          <w:bCs/>
          <w:sz w:val="22"/>
          <w:szCs w:val="22"/>
        </w:rPr>
      </w:pPr>
      <w:r w:rsidRPr="00CB12C5">
        <w:rPr>
          <w:rFonts w:ascii="Candara Light" w:hAnsi="Candara Light" w:cstheme="majorHAnsi"/>
          <w:sz w:val="22"/>
          <w:szCs w:val="22"/>
        </w:rPr>
        <w:t>In caso di mancato rinnovo del contratto: ultimo contratto d'affitto</w:t>
      </w:r>
    </w:p>
    <w:p w14:paraId="06796D2E" w14:textId="16970013" w:rsidR="00CB12C5" w:rsidRPr="00CB12C5" w:rsidRDefault="00CB12C5" w:rsidP="00CB12C5">
      <w:pPr>
        <w:pStyle w:val="Standard"/>
        <w:ind w:left="284" w:hanging="284"/>
        <w:jc w:val="both"/>
        <w:rPr>
          <w:rFonts w:ascii="Candara Light" w:hAnsi="Candara Light" w:cstheme="majorHAnsi"/>
          <w:b/>
          <w:bCs/>
          <w:sz w:val="22"/>
          <w:szCs w:val="22"/>
        </w:rPr>
      </w:pPr>
      <w:r w:rsidRPr="00CB12C5">
        <w:rPr>
          <w:rFonts w:ascii="Candara Light" w:hAnsi="Candara Light" w:cstheme="majorHAnsi"/>
          <w:sz w:val="22"/>
          <w:szCs w:val="22"/>
        </w:rPr>
        <w:t>6.</w:t>
      </w:r>
      <w:r>
        <w:rPr>
          <w:rFonts w:ascii="Candara Light" w:hAnsi="Candara Light" w:cstheme="majorHAnsi"/>
          <w:b/>
          <w:bCs/>
          <w:sz w:val="22"/>
          <w:szCs w:val="22"/>
        </w:rPr>
        <w:t xml:space="preserve"> </w:t>
      </w:r>
      <w:r w:rsidRPr="00AE10CA">
        <w:rPr>
          <w:rFonts w:ascii="Candara Light" w:hAnsi="Candara Light" w:cstheme="majorHAnsi"/>
          <w:sz w:val="22"/>
          <w:szCs w:val="22"/>
        </w:rPr>
        <w:t>Documentazione attestante la condizione di disagio economico o situazione di particolare vulnerabilità in coerenza con le indicazioni fornite da Regione Lombardia:</w:t>
      </w:r>
    </w:p>
    <w:p w14:paraId="7B5E2AE4" w14:textId="77777777" w:rsidR="00CB12C5" w:rsidRPr="00AE10CA" w:rsidRDefault="00CB12C5" w:rsidP="00CA0047">
      <w:pPr>
        <w:pStyle w:val="Standard"/>
        <w:ind w:left="709"/>
        <w:jc w:val="both"/>
        <w:rPr>
          <w:rFonts w:ascii="Candara Light" w:hAnsi="Candara Light" w:cstheme="majorHAnsi"/>
          <w:sz w:val="22"/>
          <w:szCs w:val="22"/>
        </w:rPr>
      </w:pPr>
      <w:r w:rsidRPr="00AE10CA">
        <w:rPr>
          <w:rFonts w:ascii="Candara Light" w:hAnsi="Candara Light" w:cstheme="majorHAnsi"/>
          <w:sz w:val="22"/>
          <w:szCs w:val="22"/>
        </w:rPr>
        <w:t>A. documentazione attestante la perdita, la riduzione dell'orario di lavoro e/o mancato rinnovo del contratto di lavoro. In caso di cessazione di attività libero-professionali: chiusura partita IVA</w:t>
      </w:r>
    </w:p>
    <w:p w14:paraId="66A05AF8" w14:textId="77777777" w:rsidR="00CB12C5" w:rsidRPr="00AE10CA" w:rsidRDefault="00CB12C5" w:rsidP="00CA0047">
      <w:pPr>
        <w:pStyle w:val="Standard"/>
        <w:ind w:left="709"/>
        <w:jc w:val="both"/>
        <w:rPr>
          <w:rFonts w:ascii="Candara Light" w:hAnsi="Candara Light" w:cstheme="majorHAnsi"/>
          <w:sz w:val="22"/>
          <w:szCs w:val="22"/>
        </w:rPr>
      </w:pPr>
      <w:r w:rsidRPr="00AE10CA">
        <w:rPr>
          <w:rFonts w:ascii="Candara Light" w:hAnsi="Candara Light" w:cstheme="majorHAnsi"/>
          <w:sz w:val="22"/>
          <w:szCs w:val="22"/>
        </w:rPr>
        <w:t>B. documentazione sanitaria attestante malattia grave di uno dei componenti il nucleo familiare e/o documentazione comprovante il decesso di uno dei componenti il nucleo familiare.</w:t>
      </w:r>
    </w:p>
    <w:p w14:paraId="30CEDCE6" w14:textId="77777777" w:rsidR="00CB12C5" w:rsidRPr="00AE10CA" w:rsidRDefault="00CB12C5" w:rsidP="00CA0047">
      <w:pPr>
        <w:pStyle w:val="Standard"/>
        <w:ind w:firstLine="709"/>
        <w:jc w:val="both"/>
        <w:rPr>
          <w:rFonts w:ascii="Candara Light" w:hAnsi="Candara Light" w:cstheme="majorHAnsi"/>
          <w:sz w:val="22"/>
          <w:szCs w:val="22"/>
        </w:rPr>
      </w:pPr>
      <w:r w:rsidRPr="00AE10CA">
        <w:rPr>
          <w:rFonts w:ascii="Candara Light" w:hAnsi="Candara Light" w:cstheme="majorHAnsi"/>
          <w:sz w:val="22"/>
          <w:szCs w:val="22"/>
        </w:rPr>
        <w:t>In caso di malattia grave: certificato di ricovero ospedaliero per sintomi COVID19.</w:t>
      </w:r>
    </w:p>
    <w:p w14:paraId="577D0967" w14:textId="7E57AFF2" w:rsidR="00CB12C5" w:rsidRPr="00CB12C5" w:rsidRDefault="00CB12C5" w:rsidP="00CA0047">
      <w:pPr>
        <w:pStyle w:val="Standard"/>
        <w:ind w:left="709"/>
        <w:jc w:val="both"/>
        <w:rPr>
          <w:rFonts w:ascii="Candara Light" w:hAnsi="Candara Light" w:cstheme="majorHAnsi"/>
          <w:sz w:val="22"/>
          <w:szCs w:val="22"/>
        </w:rPr>
      </w:pPr>
      <w:r w:rsidRPr="00AE10CA">
        <w:rPr>
          <w:rFonts w:ascii="Candara Light" w:hAnsi="Candara Light" w:cstheme="majorHAnsi"/>
          <w:sz w:val="22"/>
          <w:szCs w:val="22"/>
        </w:rPr>
        <w:t>In caso di presenza all'interno del nucleo di persona con invalidità superiore al 66%, documentazione attestante lo stato di invalidità.</w:t>
      </w:r>
    </w:p>
    <w:p w14:paraId="4F3813F1" w14:textId="77777777" w:rsidR="00AE10CA" w:rsidRPr="00AE10CA" w:rsidRDefault="00AE10CA" w:rsidP="00AE10CA">
      <w:pPr>
        <w:pStyle w:val="Standard"/>
        <w:ind w:left="720"/>
        <w:jc w:val="both"/>
        <w:rPr>
          <w:rFonts w:ascii="Candara Light" w:hAnsi="Candara Light" w:cstheme="majorHAnsi"/>
          <w:sz w:val="22"/>
          <w:szCs w:val="22"/>
        </w:rPr>
      </w:pPr>
    </w:p>
    <w:p w14:paraId="67EE7332" w14:textId="77777777" w:rsidR="004720C6" w:rsidRDefault="004720C6">
      <w:pPr>
        <w:pStyle w:val="Standard"/>
        <w:jc w:val="both"/>
        <w:rPr>
          <w:rFonts w:ascii="Candara Light" w:hAnsi="Candara Light" w:cstheme="majorHAnsi"/>
          <w:sz w:val="22"/>
          <w:szCs w:val="22"/>
        </w:rPr>
      </w:pPr>
    </w:p>
    <w:p w14:paraId="12711CAD" w14:textId="393E4600" w:rsidR="00285E90" w:rsidRPr="00AE10CA" w:rsidRDefault="00691C00">
      <w:pPr>
        <w:pStyle w:val="Standard"/>
        <w:jc w:val="both"/>
        <w:rPr>
          <w:rFonts w:ascii="Candara Light" w:hAnsi="Candara Light" w:cstheme="majorHAnsi"/>
          <w:sz w:val="22"/>
          <w:szCs w:val="22"/>
        </w:rPr>
      </w:pPr>
      <w:r w:rsidRPr="00AE10CA">
        <w:rPr>
          <w:rFonts w:ascii="Candara Light" w:hAnsi="Candara Light" w:cstheme="majorHAnsi"/>
          <w:sz w:val="22"/>
          <w:szCs w:val="22"/>
        </w:rPr>
        <w:t>Per informazioni e supporto ai Comuni è possibile contattare Azienda Sociale Cremonese al n. 0372/803430 oppure al n. 0372/803438 nei seguenti orari e giorni:</w:t>
      </w:r>
    </w:p>
    <w:p w14:paraId="1865D278" w14:textId="43160BDD" w:rsidR="00285E90" w:rsidRPr="00AE10CA" w:rsidRDefault="00691C00">
      <w:pPr>
        <w:pStyle w:val="Standard"/>
        <w:numPr>
          <w:ilvl w:val="0"/>
          <w:numId w:val="10"/>
        </w:numPr>
        <w:jc w:val="both"/>
        <w:rPr>
          <w:rFonts w:ascii="Candara Light" w:hAnsi="Candara Light" w:cstheme="majorHAnsi"/>
          <w:sz w:val="22"/>
          <w:szCs w:val="22"/>
        </w:rPr>
      </w:pPr>
      <w:r w:rsidRPr="00AE10CA">
        <w:rPr>
          <w:rFonts w:ascii="Candara Light" w:hAnsi="Candara Light" w:cstheme="majorHAnsi"/>
          <w:sz w:val="22"/>
          <w:szCs w:val="22"/>
        </w:rPr>
        <w:t xml:space="preserve">mercoledì </w:t>
      </w:r>
      <w:r w:rsidR="00CB12C5">
        <w:rPr>
          <w:rFonts w:ascii="Candara Light" w:hAnsi="Candara Light" w:cstheme="majorHAnsi"/>
          <w:sz w:val="22"/>
          <w:szCs w:val="22"/>
        </w:rPr>
        <w:t xml:space="preserve">e venerdì </w:t>
      </w:r>
      <w:r w:rsidRPr="00AE10CA">
        <w:rPr>
          <w:rFonts w:ascii="Candara Light" w:hAnsi="Candara Light" w:cstheme="majorHAnsi"/>
          <w:sz w:val="22"/>
          <w:szCs w:val="22"/>
        </w:rPr>
        <w:t xml:space="preserve">dalle </w:t>
      </w:r>
      <w:r w:rsidR="00CB12C5">
        <w:rPr>
          <w:rFonts w:ascii="Candara Light" w:hAnsi="Candara Light" w:cstheme="majorHAnsi"/>
          <w:sz w:val="22"/>
          <w:szCs w:val="22"/>
        </w:rPr>
        <w:t>12.00 alle 15.00</w:t>
      </w:r>
    </w:p>
    <w:p w14:paraId="15481339" w14:textId="77777777" w:rsidR="00285E90" w:rsidRPr="00AE10CA" w:rsidRDefault="00691C00">
      <w:pPr>
        <w:pStyle w:val="Standard"/>
        <w:numPr>
          <w:ilvl w:val="0"/>
          <w:numId w:val="10"/>
        </w:numPr>
        <w:jc w:val="both"/>
        <w:rPr>
          <w:rFonts w:ascii="Candara Light" w:hAnsi="Candara Light" w:cstheme="majorHAnsi"/>
          <w:sz w:val="22"/>
          <w:szCs w:val="22"/>
        </w:rPr>
      </w:pPr>
      <w:r w:rsidRPr="00AE10CA">
        <w:rPr>
          <w:rFonts w:ascii="Candara Light" w:hAnsi="Candara Light" w:cstheme="majorHAnsi"/>
          <w:sz w:val="22"/>
          <w:szCs w:val="22"/>
        </w:rPr>
        <w:t>martedì e giovedì dalle 9.00 alle 16.00</w:t>
      </w:r>
    </w:p>
    <w:p w14:paraId="38879379" w14:textId="77777777" w:rsidR="00005E6C" w:rsidRDefault="00005E6C" w:rsidP="00522D55">
      <w:pPr>
        <w:pStyle w:val="Standard"/>
        <w:jc w:val="both"/>
        <w:rPr>
          <w:rFonts w:ascii="Candara Light" w:hAnsi="Candara Light" w:cstheme="majorHAnsi"/>
          <w:b/>
          <w:bCs/>
          <w:sz w:val="22"/>
          <w:szCs w:val="22"/>
        </w:rPr>
      </w:pPr>
    </w:p>
    <w:p w14:paraId="6C439122" w14:textId="77777777" w:rsidR="004720C6" w:rsidRDefault="004720C6" w:rsidP="00522D55">
      <w:pPr>
        <w:pStyle w:val="Standard"/>
        <w:jc w:val="both"/>
        <w:rPr>
          <w:rFonts w:ascii="Candara Light" w:hAnsi="Candara Light" w:cstheme="majorHAnsi"/>
          <w:b/>
          <w:bCs/>
          <w:sz w:val="22"/>
          <w:szCs w:val="22"/>
        </w:rPr>
      </w:pPr>
    </w:p>
    <w:p w14:paraId="59357239" w14:textId="7723A63B" w:rsidR="00522D55" w:rsidRPr="000F4442" w:rsidRDefault="00691C00" w:rsidP="00522D55">
      <w:pPr>
        <w:pStyle w:val="Standard"/>
        <w:jc w:val="both"/>
        <w:rPr>
          <w:rFonts w:ascii="Candara Light" w:hAnsi="Candara Light" w:cstheme="majorHAnsi"/>
          <w:b/>
          <w:bCs/>
          <w:sz w:val="22"/>
          <w:szCs w:val="22"/>
        </w:rPr>
      </w:pPr>
      <w:r w:rsidRPr="000F4442">
        <w:rPr>
          <w:rFonts w:ascii="Candara Light" w:hAnsi="Candara Light" w:cstheme="majorHAnsi"/>
          <w:b/>
          <w:bCs/>
          <w:sz w:val="22"/>
          <w:szCs w:val="22"/>
        </w:rPr>
        <w:t>Art. 5 – FASI SUCCESSIVE ALLA PRESENTAZIONE DELLA DOMANDA – TEMPI E MODALITA' DI FORMAZIONE DELL'ELENCO DEGLI AMMESSI E SUCCESSIVI ADEMPIMENTI</w:t>
      </w:r>
    </w:p>
    <w:p w14:paraId="2C304A6C" w14:textId="77777777" w:rsidR="00522D55" w:rsidRDefault="00522D55" w:rsidP="00522D55">
      <w:pPr>
        <w:pStyle w:val="Standard"/>
        <w:jc w:val="both"/>
        <w:rPr>
          <w:rFonts w:asciiTheme="majorHAnsi" w:hAnsiTheme="majorHAnsi" w:cstheme="majorHAnsi"/>
          <w:b/>
          <w:bCs/>
          <w:sz w:val="22"/>
          <w:szCs w:val="22"/>
        </w:rPr>
      </w:pPr>
    </w:p>
    <w:p w14:paraId="15D7E409" w14:textId="77777777" w:rsidR="009A0653" w:rsidRPr="000F4442" w:rsidRDefault="00691C00" w:rsidP="009A0653">
      <w:pPr>
        <w:pStyle w:val="Standard"/>
        <w:jc w:val="both"/>
        <w:rPr>
          <w:rFonts w:ascii="Candara Light" w:hAnsi="Candara Light" w:cs="Calibri Light"/>
          <w:b/>
          <w:bCs/>
          <w:sz w:val="22"/>
          <w:szCs w:val="22"/>
        </w:rPr>
      </w:pPr>
      <w:r w:rsidRPr="000F4442">
        <w:rPr>
          <w:rFonts w:ascii="Candara Light" w:hAnsi="Candara Light" w:cs="Calibri Light"/>
          <w:sz w:val="22"/>
          <w:szCs w:val="22"/>
        </w:rPr>
        <w:t>I singoli Comuni trasmetteranno le domande, protocollate e verificate, ad Azienda Sociale Cremonese per la definizione della graduatoria.</w:t>
      </w:r>
    </w:p>
    <w:p w14:paraId="7B8BF903" w14:textId="53E86783" w:rsidR="00285E90" w:rsidRPr="000F4442" w:rsidRDefault="00691C00" w:rsidP="009A0653">
      <w:pPr>
        <w:pStyle w:val="Standard"/>
        <w:jc w:val="both"/>
        <w:rPr>
          <w:rFonts w:ascii="Candara Light" w:hAnsi="Candara Light" w:cs="Calibri Light"/>
          <w:b/>
          <w:bCs/>
          <w:sz w:val="22"/>
          <w:szCs w:val="22"/>
        </w:rPr>
      </w:pPr>
      <w:r w:rsidRPr="000F4442">
        <w:rPr>
          <w:rFonts w:ascii="Candara Light" w:hAnsi="Candara Light" w:cs="Calibri Light"/>
          <w:sz w:val="22"/>
          <w:szCs w:val="22"/>
        </w:rPr>
        <w:t>Le domande dovranno essere valutate dalla Commissione distrettuale fino ad esaurimento fondi.</w:t>
      </w:r>
    </w:p>
    <w:p w14:paraId="43DCF0E9" w14:textId="77777777" w:rsidR="00285E90" w:rsidRPr="000F4442" w:rsidRDefault="00691C00">
      <w:pPr>
        <w:pStyle w:val="Standard"/>
        <w:jc w:val="both"/>
        <w:rPr>
          <w:rFonts w:ascii="Candara Light" w:hAnsi="Candara Light" w:cs="Calibri Light"/>
          <w:sz w:val="22"/>
          <w:szCs w:val="22"/>
        </w:rPr>
      </w:pPr>
      <w:r w:rsidRPr="000F4442">
        <w:rPr>
          <w:rFonts w:ascii="Candara Light" w:hAnsi="Candara Light" w:cs="Calibri Light"/>
          <w:sz w:val="22"/>
          <w:szCs w:val="22"/>
        </w:rPr>
        <w:t>Azienda Sociale Cremonese si avvale di una Commissione composta da tecnici del sociale per la valutazione e l’istruttoria delle stesse.</w:t>
      </w:r>
    </w:p>
    <w:p w14:paraId="0E12E833" w14:textId="77777777" w:rsidR="00285E90" w:rsidRPr="000F4442" w:rsidRDefault="00691C00">
      <w:pPr>
        <w:pStyle w:val="Standard"/>
        <w:jc w:val="both"/>
        <w:rPr>
          <w:rFonts w:ascii="Candara Light" w:hAnsi="Candara Light" w:cs="Calibri Light"/>
          <w:sz w:val="22"/>
          <w:szCs w:val="22"/>
        </w:rPr>
      </w:pPr>
      <w:r w:rsidRPr="000F4442">
        <w:rPr>
          <w:rFonts w:ascii="Candara Light" w:hAnsi="Candara Light" w:cs="Calibri Light"/>
          <w:sz w:val="22"/>
          <w:szCs w:val="22"/>
        </w:rPr>
        <w:t>La Commissione mensilmente verifica l’ammissibilità delle richieste pervenute in relazione ai requisiti previsti dichiarati dal richiedente e comunica al Comune di residenza del richiedente per il tramite del servizio Sociale Territoriale l'esito dell'istruttoria e l'importo riconosciuto.</w:t>
      </w:r>
    </w:p>
    <w:p w14:paraId="3404DA7A" w14:textId="77777777" w:rsidR="004720C6" w:rsidRDefault="004720C6">
      <w:pPr>
        <w:pStyle w:val="Standard"/>
        <w:jc w:val="both"/>
        <w:rPr>
          <w:rFonts w:asciiTheme="majorHAnsi" w:hAnsiTheme="majorHAnsi" w:cstheme="majorHAnsi"/>
          <w:sz w:val="22"/>
          <w:szCs w:val="22"/>
        </w:rPr>
      </w:pPr>
    </w:p>
    <w:p w14:paraId="06629FEF" w14:textId="690D0850"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La Commissione, ai fini dell'ammissione della domanda, potrà inoltre ricevere o richiedere documentazione integrativa da parte del Servizio Sociale del Comune di residenza del richiedente.</w:t>
      </w:r>
    </w:p>
    <w:p w14:paraId="2ABC72BE" w14:textId="77777777" w:rsidR="009A0653" w:rsidRPr="000F4442" w:rsidRDefault="009A0653">
      <w:pPr>
        <w:pStyle w:val="Standard"/>
        <w:jc w:val="both"/>
        <w:rPr>
          <w:rFonts w:ascii="Candara Light" w:hAnsi="Candara Light" w:cstheme="majorHAnsi"/>
          <w:sz w:val="22"/>
          <w:szCs w:val="22"/>
        </w:rPr>
      </w:pPr>
    </w:p>
    <w:p w14:paraId="20DD80C5" w14:textId="07D2C06B"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 xml:space="preserve">L’esito della domanda di accesso verrà comunicato </w:t>
      </w:r>
      <w:r w:rsidR="00B96042" w:rsidRPr="000F4442">
        <w:rPr>
          <w:rFonts w:ascii="Candara Light" w:hAnsi="Candara Light" w:cstheme="majorHAnsi"/>
          <w:sz w:val="22"/>
          <w:szCs w:val="22"/>
        </w:rPr>
        <w:t>a mezzo PEC</w:t>
      </w:r>
      <w:r w:rsidR="00A43AC8" w:rsidRPr="000F4442">
        <w:rPr>
          <w:rFonts w:ascii="Candara Light" w:hAnsi="Candara Light" w:cstheme="majorHAnsi"/>
          <w:sz w:val="22"/>
          <w:szCs w:val="22"/>
        </w:rPr>
        <w:t>/email</w:t>
      </w:r>
      <w:r w:rsidR="00B96042" w:rsidRPr="000F4442">
        <w:rPr>
          <w:rFonts w:ascii="Candara Light" w:hAnsi="Candara Light" w:cstheme="majorHAnsi"/>
          <w:sz w:val="22"/>
          <w:szCs w:val="22"/>
        </w:rPr>
        <w:t xml:space="preserve"> </w:t>
      </w:r>
      <w:r w:rsidRPr="000F4442">
        <w:rPr>
          <w:rFonts w:ascii="Candara Light" w:hAnsi="Candara Light" w:cstheme="majorHAnsi"/>
          <w:sz w:val="22"/>
          <w:szCs w:val="22"/>
        </w:rPr>
        <w:t>al richiedente e agli altri soggetti che hanno sottoscritto la domanda da Azienda Sociale Cremonese; tale comunicazione renderà effettivi gli impegni assunti.</w:t>
      </w:r>
    </w:p>
    <w:p w14:paraId="6B731546" w14:textId="77777777" w:rsidR="000F4442" w:rsidRDefault="000F4442">
      <w:pPr>
        <w:pStyle w:val="Standard"/>
        <w:jc w:val="both"/>
        <w:rPr>
          <w:rFonts w:ascii="Candara Light" w:hAnsi="Candara Light" w:cstheme="majorHAnsi"/>
          <w:sz w:val="22"/>
          <w:szCs w:val="22"/>
        </w:rPr>
      </w:pPr>
    </w:p>
    <w:p w14:paraId="6CA1D36A" w14:textId="110AEEAD"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Per l'elaborazione della graduatoria le domande verranno ordinate secondo l'assegnazione dei punteggi dettagliati nella tabella sottostante.</w:t>
      </w:r>
    </w:p>
    <w:p w14:paraId="775023E5" w14:textId="3BCF6BF3" w:rsidR="0064336A"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A parità di punteggio assegnato, avrà precedenza, in ordine di protocollo di invio in capo al Comune di residenza del richiedente, il nucleo familiare con l'ISEE inferiore.</w:t>
      </w:r>
    </w:p>
    <w:p w14:paraId="348B956D" w14:textId="77777777" w:rsidR="00A43AC8" w:rsidRDefault="00A43AC8">
      <w:pPr>
        <w:pStyle w:val="Standard"/>
        <w:jc w:val="both"/>
        <w:rPr>
          <w:rFonts w:asciiTheme="majorHAnsi" w:hAnsiTheme="majorHAnsi" w:cstheme="majorHAnsi"/>
          <w:sz w:val="22"/>
          <w:szCs w:val="22"/>
        </w:rPr>
      </w:pPr>
    </w:p>
    <w:p w14:paraId="00C00CD4" w14:textId="62B8DD42" w:rsidR="004720C6"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I punteggi assegnati sono i seguenti:</w:t>
      </w:r>
    </w:p>
    <w:tbl>
      <w:tblPr>
        <w:tblW w:w="9637" w:type="dxa"/>
        <w:tblLayout w:type="fixed"/>
        <w:tblCellMar>
          <w:left w:w="10" w:type="dxa"/>
          <w:right w:w="10" w:type="dxa"/>
        </w:tblCellMar>
        <w:tblLook w:val="04A0" w:firstRow="1" w:lastRow="0" w:firstColumn="1" w:lastColumn="0" w:noHBand="0" w:noVBand="1"/>
      </w:tblPr>
      <w:tblGrid>
        <w:gridCol w:w="945"/>
        <w:gridCol w:w="3465"/>
        <w:gridCol w:w="4785"/>
        <w:gridCol w:w="442"/>
      </w:tblGrid>
      <w:tr w:rsidR="00285E90" w:rsidRPr="000F4442" w14:paraId="40C1AB76" w14:textId="77777777">
        <w:tc>
          <w:tcPr>
            <w:tcW w:w="945" w:type="dxa"/>
            <w:tcBorders>
              <w:top w:val="single" w:sz="2" w:space="0" w:color="000000"/>
              <w:left w:val="single" w:sz="2" w:space="0" w:color="000000"/>
              <w:bottom w:val="single" w:sz="2" w:space="0" w:color="000000"/>
            </w:tcBorders>
            <w:tcMar>
              <w:top w:w="55" w:type="dxa"/>
              <w:left w:w="55" w:type="dxa"/>
              <w:bottom w:w="55" w:type="dxa"/>
              <w:right w:w="55" w:type="dxa"/>
            </w:tcMar>
          </w:tcPr>
          <w:p w14:paraId="5EEB77EE"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Sezione</w:t>
            </w:r>
          </w:p>
        </w:tc>
        <w:tc>
          <w:tcPr>
            <w:tcW w:w="3465" w:type="dxa"/>
            <w:tcBorders>
              <w:top w:val="single" w:sz="2" w:space="0" w:color="000000"/>
              <w:left w:val="single" w:sz="2" w:space="0" w:color="000000"/>
              <w:bottom w:val="single" w:sz="2" w:space="0" w:color="000000"/>
            </w:tcBorders>
            <w:tcMar>
              <w:top w:w="55" w:type="dxa"/>
              <w:left w:w="55" w:type="dxa"/>
              <w:bottom w:w="55" w:type="dxa"/>
              <w:right w:w="55" w:type="dxa"/>
            </w:tcMar>
          </w:tcPr>
          <w:p w14:paraId="0A64C380" w14:textId="30B7CB7B" w:rsidR="004720C6"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Criterio</w:t>
            </w:r>
          </w:p>
        </w:tc>
        <w:tc>
          <w:tcPr>
            <w:tcW w:w="4785" w:type="dxa"/>
            <w:tcBorders>
              <w:top w:val="single" w:sz="2" w:space="0" w:color="000000"/>
              <w:left w:val="single" w:sz="2" w:space="0" w:color="000000"/>
              <w:bottom w:val="single" w:sz="2" w:space="0" w:color="000000"/>
            </w:tcBorders>
            <w:tcMar>
              <w:top w:w="55" w:type="dxa"/>
              <w:left w:w="55" w:type="dxa"/>
              <w:bottom w:w="55" w:type="dxa"/>
              <w:right w:w="55" w:type="dxa"/>
            </w:tcMar>
          </w:tcPr>
          <w:p w14:paraId="56ACB767"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Punti</w:t>
            </w:r>
          </w:p>
        </w:tc>
        <w:tc>
          <w:tcPr>
            <w:tcW w:w="44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B04C335" w14:textId="77777777" w:rsidR="00285E90" w:rsidRPr="000F4442" w:rsidRDefault="00285E90">
            <w:pPr>
              <w:pStyle w:val="TableContents"/>
              <w:jc w:val="center"/>
              <w:rPr>
                <w:rFonts w:ascii="Candara Light" w:hAnsi="Candara Light" w:cstheme="majorHAnsi"/>
                <w:sz w:val="20"/>
                <w:szCs w:val="20"/>
              </w:rPr>
            </w:pPr>
          </w:p>
        </w:tc>
      </w:tr>
      <w:tr w:rsidR="00285E90" w:rsidRPr="000F4442" w14:paraId="322A756B" w14:textId="77777777">
        <w:tc>
          <w:tcPr>
            <w:tcW w:w="945" w:type="dxa"/>
            <w:tcBorders>
              <w:left w:val="single" w:sz="2" w:space="0" w:color="000000"/>
              <w:bottom w:val="single" w:sz="2" w:space="0" w:color="000000"/>
            </w:tcBorders>
            <w:tcMar>
              <w:top w:w="55" w:type="dxa"/>
              <w:left w:w="55" w:type="dxa"/>
              <w:bottom w:w="55" w:type="dxa"/>
              <w:right w:w="55" w:type="dxa"/>
            </w:tcMar>
          </w:tcPr>
          <w:p w14:paraId="60DB9439" w14:textId="77777777" w:rsidR="00285E90" w:rsidRPr="000F4442" w:rsidRDefault="00691C00">
            <w:pPr>
              <w:pStyle w:val="TableContents"/>
              <w:jc w:val="both"/>
              <w:rPr>
                <w:rFonts w:ascii="Candara Light" w:hAnsi="Candara Light" w:cstheme="majorHAnsi"/>
                <w:b/>
                <w:bCs/>
                <w:sz w:val="20"/>
                <w:szCs w:val="20"/>
              </w:rPr>
            </w:pPr>
            <w:r w:rsidRPr="000F4442">
              <w:rPr>
                <w:rFonts w:ascii="Candara Light" w:hAnsi="Candara Light" w:cstheme="majorHAnsi"/>
                <w:b/>
                <w:bCs/>
                <w:sz w:val="20"/>
                <w:szCs w:val="20"/>
              </w:rPr>
              <w:t>Sezione 1</w:t>
            </w:r>
          </w:p>
        </w:tc>
        <w:tc>
          <w:tcPr>
            <w:tcW w:w="3465" w:type="dxa"/>
            <w:tcBorders>
              <w:left w:val="single" w:sz="2" w:space="0" w:color="000000"/>
              <w:bottom w:val="single" w:sz="2" w:space="0" w:color="000000"/>
            </w:tcBorders>
            <w:tcMar>
              <w:top w:w="55" w:type="dxa"/>
              <w:left w:w="55" w:type="dxa"/>
              <w:bottom w:w="55" w:type="dxa"/>
              <w:right w:w="55" w:type="dxa"/>
            </w:tcMar>
          </w:tcPr>
          <w:p w14:paraId="62D23E0C" w14:textId="08333D8B" w:rsidR="00285E90" w:rsidRPr="000F4442" w:rsidRDefault="00691C00">
            <w:pPr>
              <w:pStyle w:val="TableContents"/>
              <w:jc w:val="both"/>
              <w:rPr>
                <w:rFonts w:ascii="Candara Light" w:hAnsi="Candara Light" w:cstheme="majorHAnsi"/>
                <w:b/>
                <w:bCs/>
                <w:sz w:val="20"/>
                <w:szCs w:val="20"/>
              </w:rPr>
            </w:pPr>
            <w:r w:rsidRPr="000F4442">
              <w:rPr>
                <w:rFonts w:ascii="Candara Light" w:hAnsi="Candara Light" w:cstheme="majorHAnsi"/>
                <w:b/>
                <w:bCs/>
                <w:sz w:val="20"/>
                <w:szCs w:val="20"/>
              </w:rPr>
              <w:t>Cessazione, riduzione o assenza di attività lavorativa a partire dal 01.02.2020 per ciascun componente il nucleo familiare</w:t>
            </w:r>
          </w:p>
        </w:tc>
        <w:tc>
          <w:tcPr>
            <w:tcW w:w="5227"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36A34F6A" w14:textId="77777777" w:rsidR="00285E90" w:rsidRPr="000F4442" w:rsidRDefault="00691C00">
            <w:pPr>
              <w:pStyle w:val="TableContents"/>
              <w:jc w:val="center"/>
              <w:rPr>
                <w:rFonts w:ascii="Candara Light" w:hAnsi="Candara Light" w:cstheme="majorHAnsi"/>
                <w:i/>
                <w:iCs/>
                <w:sz w:val="20"/>
                <w:szCs w:val="20"/>
              </w:rPr>
            </w:pPr>
            <w:r w:rsidRPr="000F4442">
              <w:rPr>
                <w:rFonts w:ascii="Candara Light" w:hAnsi="Candara Light" w:cstheme="majorHAnsi"/>
                <w:b/>
                <w:bCs/>
                <w:i/>
                <w:iCs/>
                <w:sz w:val="20"/>
                <w:szCs w:val="20"/>
              </w:rPr>
              <w:t>I punteggi di questa sezione sono relativi a ciascun componente del nucleo e quindi sono cumulabili</w:t>
            </w:r>
          </w:p>
        </w:tc>
      </w:tr>
      <w:tr w:rsidR="00285E90" w:rsidRPr="000F4442" w14:paraId="284391D3" w14:textId="77777777">
        <w:tc>
          <w:tcPr>
            <w:tcW w:w="945" w:type="dxa"/>
            <w:tcBorders>
              <w:left w:val="single" w:sz="2" w:space="0" w:color="000000"/>
              <w:bottom w:val="single" w:sz="2" w:space="0" w:color="000000"/>
            </w:tcBorders>
            <w:tcMar>
              <w:top w:w="55" w:type="dxa"/>
              <w:left w:w="55" w:type="dxa"/>
              <w:bottom w:w="55" w:type="dxa"/>
              <w:right w:w="55" w:type="dxa"/>
            </w:tcMar>
          </w:tcPr>
          <w:p w14:paraId="21E75088" w14:textId="77777777" w:rsidR="00285E90" w:rsidRPr="000F4442" w:rsidRDefault="00285E90">
            <w:pPr>
              <w:pStyle w:val="TableContents"/>
              <w:jc w:val="both"/>
              <w:rPr>
                <w:rFonts w:ascii="Candara Light" w:hAnsi="Candara Light" w:cstheme="majorHAnsi"/>
                <w:sz w:val="20"/>
                <w:szCs w:val="20"/>
              </w:rPr>
            </w:pPr>
          </w:p>
        </w:tc>
        <w:tc>
          <w:tcPr>
            <w:tcW w:w="3465" w:type="dxa"/>
            <w:tcBorders>
              <w:left w:val="single" w:sz="2" w:space="0" w:color="000000"/>
              <w:bottom w:val="single" w:sz="2" w:space="0" w:color="000000"/>
            </w:tcBorders>
            <w:tcMar>
              <w:top w:w="55" w:type="dxa"/>
              <w:left w:w="55" w:type="dxa"/>
              <w:bottom w:w="55" w:type="dxa"/>
              <w:right w:w="55" w:type="dxa"/>
            </w:tcMar>
          </w:tcPr>
          <w:p w14:paraId="42092FE6" w14:textId="77777777" w:rsidR="00285E90" w:rsidRPr="000F4442" w:rsidRDefault="00285E90">
            <w:pPr>
              <w:pStyle w:val="TableContents"/>
              <w:jc w:val="both"/>
              <w:rPr>
                <w:rFonts w:ascii="Candara Light" w:hAnsi="Candara Light" w:cstheme="majorHAnsi"/>
                <w:sz w:val="20"/>
                <w:szCs w:val="20"/>
              </w:rPr>
            </w:pPr>
          </w:p>
        </w:tc>
        <w:tc>
          <w:tcPr>
            <w:tcW w:w="4785" w:type="dxa"/>
            <w:tcBorders>
              <w:left w:val="single" w:sz="2" w:space="0" w:color="000000"/>
              <w:bottom w:val="single" w:sz="2" w:space="0" w:color="000000"/>
            </w:tcBorders>
            <w:tcMar>
              <w:top w:w="55" w:type="dxa"/>
              <w:left w:w="55" w:type="dxa"/>
              <w:bottom w:w="55" w:type="dxa"/>
              <w:right w:w="55" w:type="dxa"/>
            </w:tcMar>
          </w:tcPr>
          <w:p w14:paraId="757F50C2" w14:textId="77777777"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Riduzione superiore del 20% nel caso di lavoratore dipendente</w:t>
            </w:r>
          </w:p>
        </w:tc>
        <w:tc>
          <w:tcPr>
            <w:tcW w:w="4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4A2A3F"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1</w:t>
            </w:r>
          </w:p>
        </w:tc>
      </w:tr>
      <w:tr w:rsidR="00285E90" w:rsidRPr="000F4442" w14:paraId="5AD39AE9" w14:textId="77777777">
        <w:tc>
          <w:tcPr>
            <w:tcW w:w="945" w:type="dxa"/>
            <w:tcBorders>
              <w:left w:val="single" w:sz="2" w:space="0" w:color="000000"/>
              <w:bottom w:val="single" w:sz="2" w:space="0" w:color="000000"/>
            </w:tcBorders>
            <w:tcMar>
              <w:top w:w="55" w:type="dxa"/>
              <w:left w:w="55" w:type="dxa"/>
              <w:bottom w:w="55" w:type="dxa"/>
              <w:right w:w="55" w:type="dxa"/>
            </w:tcMar>
          </w:tcPr>
          <w:p w14:paraId="433E0473" w14:textId="77777777" w:rsidR="00285E90" w:rsidRPr="000F4442" w:rsidRDefault="00285E90">
            <w:pPr>
              <w:pStyle w:val="TableContents"/>
              <w:jc w:val="both"/>
              <w:rPr>
                <w:rFonts w:ascii="Candara Light" w:hAnsi="Candara Light" w:cstheme="majorHAnsi"/>
                <w:sz w:val="20"/>
                <w:szCs w:val="20"/>
              </w:rPr>
            </w:pPr>
          </w:p>
        </w:tc>
        <w:tc>
          <w:tcPr>
            <w:tcW w:w="3465" w:type="dxa"/>
            <w:tcBorders>
              <w:left w:val="single" w:sz="2" w:space="0" w:color="000000"/>
              <w:bottom w:val="single" w:sz="2" w:space="0" w:color="000000"/>
            </w:tcBorders>
            <w:tcMar>
              <w:top w:w="55" w:type="dxa"/>
              <w:left w:w="55" w:type="dxa"/>
              <w:bottom w:w="55" w:type="dxa"/>
              <w:right w:w="55" w:type="dxa"/>
            </w:tcMar>
          </w:tcPr>
          <w:p w14:paraId="3D3D7D7A" w14:textId="77777777" w:rsidR="00285E90" w:rsidRPr="000F4442" w:rsidRDefault="00285E90">
            <w:pPr>
              <w:pStyle w:val="TableContents"/>
              <w:jc w:val="both"/>
              <w:rPr>
                <w:rFonts w:ascii="Candara Light" w:hAnsi="Candara Light" w:cstheme="majorHAnsi"/>
                <w:sz w:val="20"/>
                <w:szCs w:val="20"/>
              </w:rPr>
            </w:pPr>
          </w:p>
        </w:tc>
        <w:tc>
          <w:tcPr>
            <w:tcW w:w="4785" w:type="dxa"/>
            <w:tcBorders>
              <w:left w:val="single" w:sz="2" w:space="0" w:color="000000"/>
              <w:bottom w:val="single" w:sz="2" w:space="0" w:color="000000"/>
            </w:tcBorders>
            <w:tcMar>
              <w:top w:w="55" w:type="dxa"/>
              <w:left w:w="55" w:type="dxa"/>
              <w:bottom w:w="55" w:type="dxa"/>
              <w:right w:w="55" w:type="dxa"/>
            </w:tcMar>
          </w:tcPr>
          <w:p w14:paraId="7B039905" w14:textId="77777777"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Cessazione nel caso di lavoratore dipendente</w:t>
            </w:r>
          </w:p>
        </w:tc>
        <w:tc>
          <w:tcPr>
            <w:tcW w:w="4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4123DA4"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2</w:t>
            </w:r>
          </w:p>
        </w:tc>
      </w:tr>
      <w:tr w:rsidR="00285E90" w:rsidRPr="000F4442" w14:paraId="38D894C6" w14:textId="77777777">
        <w:tc>
          <w:tcPr>
            <w:tcW w:w="945" w:type="dxa"/>
            <w:tcBorders>
              <w:left w:val="single" w:sz="2" w:space="0" w:color="000000"/>
              <w:bottom w:val="single" w:sz="2" w:space="0" w:color="000000"/>
            </w:tcBorders>
            <w:tcMar>
              <w:top w:w="55" w:type="dxa"/>
              <w:left w:w="55" w:type="dxa"/>
              <w:bottom w:w="55" w:type="dxa"/>
              <w:right w:w="55" w:type="dxa"/>
            </w:tcMar>
          </w:tcPr>
          <w:p w14:paraId="02EAD0CA" w14:textId="77777777" w:rsidR="00285E90" w:rsidRPr="000F4442" w:rsidRDefault="00285E90">
            <w:pPr>
              <w:pStyle w:val="TableContents"/>
              <w:jc w:val="both"/>
              <w:rPr>
                <w:rFonts w:ascii="Candara Light" w:hAnsi="Candara Light" w:cstheme="majorHAnsi"/>
                <w:sz w:val="20"/>
                <w:szCs w:val="20"/>
              </w:rPr>
            </w:pPr>
          </w:p>
        </w:tc>
        <w:tc>
          <w:tcPr>
            <w:tcW w:w="3465" w:type="dxa"/>
            <w:tcBorders>
              <w:left w:val="single" w:sz="2" w:space="0" w:color="000000"/>
              <w:bottom w:val="single" w:sz="2" w:space="0" w:color="000000"/>
            </w:tcBorders>
            <w:tcMar>
              <w:top w:w="55" w:type="dxa"/>
              <w:left w:w="55" w:type="dxa"/>
              <w:bottom w:w="55" w:type="dxa"/>
              <w:right w:w="55" w:type="dxa"/>
            </w:tcMar>
          </w:tcPr>
          <w:p w14:paraId="05587754" w14:textId="77777777" w:rsidR="00285E90" w:rsidRPr="000F4442" w:rsidRDefault="00285E90">
            <w:pPr>
              <w:pStyle w:val="TableContents"/>
              <w:jc w:val="both"/>
              <w:rPr>
                <w:rFonts w:ascii="Candara Light" w:hAnsi="Candara Light" w:cstheme="majorHAnsi"/>
                <w:sz w:val="20"/>
                <w:szCs w:val="20"/>
              </w:rPr>
            </w:pPr>
          </w:p>
        </w:tc>
        <w:tc>
          <w:tcPr>
            <w:tcW w:w="4785" w:type="dxa"/>
            <w:tcBorders>
              <w:left w:val="single" w:sz="2" w:space="0" w:color="000000"/>
              <w:bottom w:val="single" w:sz="2" w:space="0" w:color="000000"/>
            </w:tcBorders>
            <w:tcMar>
              <w:top w:w="55" w:type="dxa"/>
              <w:left w:w="55" w:type="dxa"/>
              <w:bottom w:w="55" w:type="dxa"/>
              <w:right w:w="55" w:type="dxa"/>
            </w:tcMar>
          </w:tcPr>
          <w:p w14:paraId="2DE68FDC" w14:textId="77777777"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Cessazione o riduzione superiore del 20% nel caso di lavoratore autonomo o con contratto di collaborazione</w:t>
            </w:r>
          </w:p>
        </w:tc>
        <w:tc>
          <w:tcPr>
            <w:tcW w:w="4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0129BA31"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2</w:t>
            </w:r>
          </w:p>
        </w:tc>
      </w:tr>
      <w:tr w:rsidR="00285E90" w:rsidRPr="000F4442" w14:paraId="1F93210E" w14:textId="77777777">
        <w:tc>
          <w:tcPr>
            <w:tcW w:w="945" w:type="dxa"/>
            <w:tcBorders>
              <w:left w:val="single" w:sz="2" w:space="0" w:color="000000"/>
              <w:bottom w:val="single" w:sz="2" w:space="0" w:color="000000"/>
            </w:tcBorders>
            <w:tcMar>
              <w:top w:w="55" w:type="dxa"/>
              <w:left w:w="55" w:type="dxa"/>
              <w:bottom w:w="55" w:type="dxa"/>
              <w:right w:w="55" w:type="dxa"/>
            </w:tcMar>
          </w:tcPr>
          <w:p w14:paraId="67D03D24" w14:textId="77777777" w:rsidR="00285E90" w:rsidRPr="000F4442" w:rsidRDefault="00285E90">
            <w:pPr>
              <w:pStyle w:val="TableContents"/>
              <w:jc w:val="both"/>
              <w:rPr>
                <w:rFonts w:ascii="Candara Light" w:hAnsi="Candara Light" w:cstheme="majorHAnsi"/>
                <w:sz w:val="20"/>
                <w:szCs w:val="20"/>
              </w:rPr>
            </w:pPr>
          </w:p>
        </w:tc>
        <w:tc>
          <w:tcPr>
            <w:tcW w:w="3465" w:type="dxa"/>
            <w:tcBorders>
              <w:left w:val="single" w:sz="2" w:space="0" w:color="000000"/>
              <w:bottom w:val="single" w:sz="2" w:space="0" w:color="000000"/>
            </w:tcBorders>
            <w:tcMar>
              <w:top w:w="55" w:type="dxa"/>
              <w:left w:w="55" w:type="dxa"/>
              <w:bottom w:w="55" w:type="dxa"/>
              <w:right w:w="55" w:type="dxa"/>
            </w:tcMar>
          </w:tcPr>
          <w:p w14:paraId="3AC68D88" w14:textId="77777777" w:rsidR="00285E90" w:rsidRPr="000F4442" w:rsidRDefault="00285E90">
            <w:pPr>
              <w:pStyle w:val="TableContents"/>
              <w:jc w:val="both"/>
              <w:rPr>
                <w:rFonts w:ascii="Candara Light" w:hAnsi="Candara Light" w:cstheme="majorHAnsi"/>
                <w:sz w:val="20"/>
                <w:szCs w:val="20"/>
              </w:rPr>
            </w:pPr>
          </w:p>
        </w:tc>
        <w:tc>
          <w:tcPr>
            <w:tcW w:w="4785" w:type="dxa"/>
            <w:tcBorders>
              <w:left w:val="single" w:sz="2" w:space="0" w:color="000000"/>
              <w:bottom w:val="single" w:sz="2" w:space="0" w:color="000000"/>
            </w:tcBorders>
            <w:tcMar>
              <w:top w:w="55" w:type="dxa"/>
              <w:left w:w="55" w:type="dxa"/>
              <w:bottom w:w="55" w:type="dxa"/>
              <w:right w:w="55" w:type="dxa"/>
            </w:tcMar>
          </w:tcPr>
          <w:p w14:paraId="6E30731E" w14:textId="30CCAB47"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Lavoratori con contratti a termine o in cerca di lavoro</w:t>
            </w:r>
          </w:p>
        </w:tc>
        <w:tc>
          <w:tcPr>
            <w:tcW w:w="4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53BD487F"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2</w:t>
            </w:r>
          </w:p>
        </w:tc>
      </w:tr>
      <w:tr w:rsidR="00285E90" w:rsidRPr="000F4442" w14:paraId="70C448A2" w14:textId="77777777">
        <w:tc>
          <w:tcPr>
            <w:tcW w:w="945" w:type="dxa"/>
            <w:tcBorders>
              <w:left w:val="single" w:sz="2" w:space="0" w:color="000000"/>
              <w:bottom w:val="single" w:sz="2" w:space="0" w:color="000000"/>
            </w:tcBorders>
            <w:tcMar>
              <w:top w:w="55" w:type="dxa"/>
              <w:left w:w="55" w:type="dxa"/>
              <w:bottom w:w="55" w:type="dxa"/>
              <w:right w:w="55" w:type="dxa"/>
            </w:tcMar>
          </w:tcPr>
          <w:p w14:paraId="6A67E5A8" w14:textId="77777777" w:rsidR="00285E90" w:rsidRPr="000F4442" w:rsidRDefault="00691C00">
            <w:pPr>
              <w:pStyle w:val="TableContents"/>
              <w:jc w:val="both"/>
              <w:rPr>
                <w:rFonts w:ascii="Candara Light" w:hAnsi="Candara Light" w:cstheme="majorHAnsi"/>
                <w:b/>
                <w:bCs/>
                <w:sz w:val="20"/>
                <w:szCs w:val="20"/>
              </w:rPr>
            </w:pPr>
            <w:r w:rsidRPr="000F4442">
              <w:rPr>
                <w:rFonts w:ascii="Candara Light" w:hAnsi="Candara Light" w:cstheme="majorHAnsi"/>
                <w:b/>
                <w:bCs/>
                <w:sz w:val="20"/>
                <w:szCs w:val="20"/>
              </w:rPr>
              <w:t>Sezione 2</w:t>
            </w:r>
          </w:p>
        </w:tc>
        <w:tc>
          <w:tcPr>
            <w:tcW w:w="3465" w:type="dxa"/>
            <w:tcBorders>
              <w:left w:val="single" w:sz="2" w:space="0" w:color="000000"/>
              <w:bottom w:val="single" w:sz="2" w:space="0" w:color="000000"/>
            </w:tcBorders>
            <w:tcMar>
              <w:top w:w="55" w:type="dxa"/>
              <w:left w:w="55" w:type="dxa"/>
              <w:bottom w:w="55" w:type="dxa"/>
              <w:right w:w="55" w:type="dxa"/>
            </w:tcMar>
          </w:tcPr>
          <w:p w14:paraId="2EE25A7D" w14:textId="77777777" w:rsidR="00285E90" w:rsidRPr="000F4442" w:rsidRDefault="00691C00">
            <w:pPr>
              <w:pStyle w:val="TableContents"/>
              <w:jc w:val="both"/>
              <w:rPr>
                <w:rFonts w:ascii="Candara Light" w:hAnsi="Candara Light" w:cstheme="majorHAnsi"/>
                <w:b/>
                <w:bCs/>
                <w:sz w:val="20"/>
                <w:szCs w:val="20"/>
              </w:rPr>
            </w:pPr>
            <w:r w:rsidRPr="000F4442">
              <w:rPr>
                <w:rFonts w:ascii="Candara Light" w:hAnsi="Candara Light" w:cstheme="majorHAnsi"/>
                <w:b/>
                <w:bCs/>
                <w:sz w:val="20"/>
                <w:szCs w:val="20"/>
              </w:rPr>
              <w:t>Fonte di reddito prima del 01.02.2020</w:t>
            </w:r>
          </w:p>
        </w:tc>
        <w:tc>
          <w:tcPr>
            <w:tcW w:w="4785" w:type="dxa"/>
            <w:tcBorders>
              <w:left w:val="single" w:sz="2" w:space="0" w:color="000000"/>
              <w:bottom w:val="single" w:sz="2" w:space="0" w:color="000000"/>
            </w:tcBorders>
            <w:tcMar>
              <w:top w:w="55" w:type="dxa"/>
              <w:left w:w="55" w:type="dxa"/>
              <w:bottom w:w="55" w:type="dxa"/>
              <w:right w:w="55" w:type="dxa"/>
            </w:tcMar>
          </w:tcPr>
          <w:p w14:paraId="3CB63BEF" w14:textId="77777777" w:rsidR="00285E90" w:rsidRPr="000F4442" w:rsidRDefault="00285E90">
            <w:pPr>
              <w:pStyle w:val="TableContents"/>
              <w:jc w:val="both"/>
              <w:rPr>
                <w:rFonts w:ascii="Candara Light" w:hAnsi="Candara Light" w:cstheme="majorHAnsi"/>
                <w:sz w:val="20"/>
                <w:szCs w:val="20"/>
              </w:rPr>
            </w:pPr>
          </w:p>
        </w:tc>
        <w:tc>
          <w:tcPr>
            <w:tcW w:w="442"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262773" w14:textId="77777777" w:rsidR="00285E90" w:rsidRPr="000F4442" w:rsidRDefault="00285E90">
            <w:pPr>
              <w:pStyle w:val="TableContents"/>
              <w:jc w:val="both"/>
              <w:rPr>
                <w:rFonts w:ascii="Candara Light" w:hAnsi="Candara Light" w:cstheme="majorHAnsi"/>
                <w:sz w:val="20"/>
                <w:szCs w:val="20"/>
              </w:rPr>
            </w:pPr>
          </w:p>
        </w:tc>
      </w:tr>
      <w:tr w:rsidR="00285E90" w:rsidRPr="000F4442" w14:paraId="31EE1679" w14:textId="77777777" w:rsidTr="004720C6">
        <w:tc>
          <w:tcPr>
            <w:tcW w:w="945" w:type="dxa"/>
            <w:tcBorders>
              <w:left w:val="single" w:sz="2" w:space="0" w:color="000000"/>
              <w:bottom w:val="single" w:sz="4" w:space="0" w:color="auto"/>
            </w:tcBorders>
            <w:tcMar>
              <w:top w:w="55" w:type="dxa"/>
              <w:left w:w="55" w:type="dxa"/>
              <w:bottom w:w="55" w:type="dxa"/>
              <w:right w:w="55" w:type="dxa"/>
            </w:tcMar>
          </w:tcPr>
          <w:p w14:paraId="3523513C" w14:textId="77777777" w:rsidR="00285E90" w:rsidRPr="000F4442" w:rsidRDefault="00285E90">
            <w:pPr>
              <w:pStyle w:val="TableContents"/>
              <w:jc w:val="both"/>
              <w:rPr>
                <w:rFonts w:ascii="Candara Light" w:hAnsi="Candara Light" w:cstheme="majorHAnsi"/>
                <w:sz w:val="20"/>
                <w:szCs w:val="20"/>
              </w:rPr>
            </w:pPr>
          </w:p>
        </w:tc>
        <w:tc>
          <w:tcPr>
            <w:tcW w:w="3465" w:type="dxa"/>
            <w:tcBorders>
              <w:left w:val="single" w:sz="2" w:space="0" w:color="000000"/>
              <w:bottom w:val="single" w:sz="4" w:space="0" w:color="auto"/>
            </w:tcBorders>
            <w:tcMar>
              <w:top w:w="55" w:type="dxa"/>
              <w:left w:w="55" w:type="dxa"/>
              <w:bottom w:w="55" w:type="dxa"/>
              <w:right w:w="55" w:type="dxa"/>
            </w:tcMar>
          </w:tcPr>
          <w:p w14:paraId="26F0314E" w14:textId="77777777" w:rsidR="00285E90" w:rsidRPr="000F4442" w:rsidRDefault="00285E90">
            <w:pPr>
              <w:pStyle w:val="TableContents"/>
              <w:jc w:val="both"/>
              <w:rPr>
                <w:rFonts w:ascii="Candara Light" w:hAnsi="Candara Light" w:cstheme="majorHAnsi"/>
                <w:sz w:val="20"/>
                <w:szCs w:val="20"/>
              </w:rPr>
            </w:pPr>
          </w:p>
        </w:tc>
        <w:tc>
          <w:tcPr>
            <w:tcW w:w="4785" w:type="dxa"/>
            <w:tcBorders>
              <w:left w:val="single" w:sz="2" w:space="0" w:color="000000"/>
              <w:bottom w:val="single" w:sz="4" w:space="0" w:color="auto"/>
            </w:tcBorders>
            <w:tcMar>
              <w:top w:w="55" w:type="dxa"/>
              <w:left w:w="55" w:type="dxa"/>
              <w:bottom w:w="55" w:type="dxa"/>
              <w:right w:w="55" w:type="dxa"/>
            </w:tcMar>
          </w:tcPr>
          <w:p w14:paraId="4B3F7584" w14:textId="77777777" w:rsidR="00285E90"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Nucleo con un solo percettore di reddito</w:t>
            </w:r>
          </w:p>
          <w:p w14:paraId="07FA0D98" w14:textId="77777777" w:rsidR="004720C6" w:rsidRDefault="004720C6">
            <w:pPr>
              <w:pStyle w:val="TableContents"/>
              <w:jc w:val="both"/>
              <w:rPr>
                <w:rFonts w:ascii="Candara Light" w:hAnsi="Candara Light" w:cstheme="majorHAnsi"/>
                <w:sz w:val="20"/>
                <w:szCs w:val="20"/>
              </w:rPr>
            </w:pPr>
          </w:p>
          <w:p w14:paraId="67A05440" w14:textId="5C8C287C" w:rsidR="004720C6" w:rsidRPr="000F4442" w:rsidRDefault="004720C6">
            <w:pPr>
              <w:pStyle w:val="TableContents"/>
              <w:jc w:val="both"/>
              <w:rPr>
                <w:rFonts w:ascii="Candara Light" w:hAnsi="Candara Light" w:cstheme="majorHAnsi"/>
                <w:sz w:val="20"/>
                <w:szCs w:val="20"/>
              </w:rPr>
            </w:pPr>
          </w:p>
        </w:tc>
        <w:tc>
          <w:tcPr>
            <w:tcW w:w="442" w:type="dxa"/>
            <w:tcBorders>
              <w:left w:val="single" w:sz="2" w:space="0" w:color="000000"/>
              <w:bottom w:val="single" w:sz="4" w:space="0" w:color="auto"/>
              <w:right w:val="single" w:sz="2" w:space="0" w:color="000000"/>
            </w:tcBorders>
            <w:tcMar>
              <w:top w:w="55" w:type="dxa"/>
              <w:left w:w="55" w:type="dxa"/>
              <w:bottom w:w="55" w:type="dxa"/>
              <w:right w:w="55" w:type="dxa"/>
            </w:tcMar>
          </w:tcPr>
          <w:p w14:paraId="0CCD1011"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2</w:t>
            </w:r>
          </w:p>
        </w:tc>
      </w:tr>
      <w:tr w:rsidR="00285E90" w:rsidRPr="000F4442" w14:paraId="311DBEF8" w14:textId="77777777" w:rsidTr="004720C6">
        <w:tc>
          <w:tcPr>
            <w:tcW w:w="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5E0DF93" w14:textId="77777777" w:rsidR="00285E90" w:rsidRPr="000F4442" w:rsidRDefault="00691C00">
            <w:pPr>
              <w:pStyle w:val="TableContents"/>
              <w:jc w:val="both"/>
              <w:rPr>
                <w:rFonts w:ascii="Candara Light" w:hAnsi="Candara Light" w:cstheme="majorHAnsi"/>
                <w:b/>
                <w:bCs/>
                <w:sz w:val="20"/>
                <w:szCs w:val="20"/>
              </w:rPr>
            </w:pPr>
            <w:r w:rsidRPr="000F4442">
              <w:rPr>
                <w:rFonts w:ascii="Candara Light" w:hAnsi="Candara Light" w:cstheme="majorHAnsi"/>
                <w:b/>
                <w:bCs/>
                <w:sz w:val="20"/>
                <w:szCs w:val="20"/>
              </w:rPr>
              <w:lastRenderedPageBreak/>
              <w:t>Sezione 3</w:t>
            </w:r>
          </w:p>
        </w:tc>
        <w:tc>
          <w:tcPr>
            <w:tcW w:w="346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EEDC60B" w14:textId="77777777" w:rsidR="00285E90" w:rsidRPr="000F4442" w:rsidRDefault="00691C00">
            <w:pPr>
              <w:pStyle w:val="TableContents"/>
              <w:jc w:val="both"/>
              <w:rPr>
                <w:rFonts w:ascii="Candara Light" w:hAnsi="Candara Light" w:cstheme="majorHAnsi"/>
                <w:b/>
                <w:bCs/>
                <w:sz w:val="20"/>
                <w:szCs w:val="20"/>
              </w:rPr>
            </w:pPr>
            <w:r w:rsidRPr="000F4442">
              <w:rPr>
                <w:rFonts w:ascii="Candara Light" w:hAnsi="Candara Light" w:cstheme="majorHAnsi"/>
                <w:b/>
                <w:bCs/>
                <w:sz w:val="20"/>
                <w:szCs w:val="20"/>
              </w:rPr>
              <w:t>Caratteristiche del nucleo familiare</w:t>
            </w:r>
          </w:p>
        </w:tc>
        <w:tc>
          <w:tcPr>
            <w:tcW w:w="47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2D38451" w14:textId="77777777" w:rsidR="00285E90" w:rsidRPr="000F4442" w:rsidRDefault="00691C00">
            <w:pPr>
              <w:pStyle w:val="TableContents"/>
              <w:jc w:val="center"/>
              <w:rPr>
                <w:rFonts w:ascii="Candara Light" w:hAnsi="Candara Light" w:cstheme="majorHAnsi"/>
                <w:b/>
                <w:bCs/>
                <w:i/>
                <w:iCs/>
                <w:sz w:val="20"/>
                <w:szCs w:val="20"/>
              </w:rPr>
            </w:pPr>
            <w:r w:rsidRPr="000F4442">
              <w:rPr>
                <w:rFonts w:ascii="Candara Light" w:hAnsi="Candara Light" w:cstheme="majorHAnsi"/>
                <w:b/>
                <w:bCs/>
                <w:i/>
                <w:iCs/>
                <w:sz w:val="20"/>
                <w:szCs w:val="20"/>
              </w:rPr>
              <w:t>I punteggi di questa sezione sono eventualmente cumulabili</w:t>
            </w:r>
          </w:p>
        </w:tc>
        <w:tc>
          <w:tcPr>
            <w:tcW w:w="4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787D5B0" w14:textId="77777777" w:rsidR="00285E90" w:rsidRPr="000F4442" w:rsidRDefault="00285E90">
            <w:pPr>
              <w:pStyle w:val="TableContents"/>
              <w:jc w:val="center"/>
              <w:rPr>
                <w:rFonts w:ascii="Candara Light" w:hAnsi="Candara Light" w:cstheme="majorHAnsi"/>
                <w:sz w:val="20"/>
                <w:szCs w:val="20"/>
              </w:rPr>
            </w:pPr>
          </w:p>
        </w:tc>
      </w:tr>
      <w:tr w:rsidR="00285E90" w:rsidRPr="000F4442" w14:paraId="73E24DC8" w14:textId="77777777" w:rsidTr="004720C6">
        <w:tc>
          <w:tcPr>
            <w:tcW w:w="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D33F7A6" w14:textId="77777777" w:rsidR="00285E90" w:rsidRPr="000F4442" w:rsidRDefault="00285E90">
            <w:pPr>
              <w:pStyle w:val="TableContents"/>
              <w:jc w:val="both"/>
              <w:rPr>
                <w:rFonts w:ascii="Candara Light" w:hAnsi="Candara Light" w:cstheme="majorHAnsi"/>
                <w:sz w:val="20"/>
                <w:szCs w:val="20"/>
              </w:rPr>
            </w:pPr>
          </w:p>
        </w:tc>
        <w:tc>
          <w:tcPr>
            <w:tcW w:w="346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DB0870E" w14:textId="77777777" w:rsidR="00285E90" w:rsidRPr="000F4442" w:rsidRDefault="00285E90">
            <w:pPr>
              <w:pStyle w:val="TableContents"/>
              <w:jc w:val="both"/>
              <w:rPr>
                <w:rFonts w:ascii="Candara Light" w:hAnsi="Candara Light" w:cstheme="majorHAnsi"/>
                <w:sz w:val="20"/>
                <w:szCs w:val="20"/>
              </w:rPr>
            </w:pPr>
          </w:p>
        </w:tc>
        <w:tc>
          <w:tcPr>
            <w:tcW w:w="47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839DF34" w14:textId="77777777"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n. componenti del nucleo familiare uguale a 1</w:t>
            </w:r>
          </w:p>
        </w:tc>
        <w:tc>
          <w:tcPr>
            <w:tcW w:w="4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F34B3CC"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1</w:t>
            </w:r>
          </w:p>
        </w:tc>
      </w:tr>
      <w:tr w:rsidR="00285E90" w:rsidRPr="000F4442" w14:paraId="070BD2C9" w14:textId="77777777" w:rsidTr="004720C6">
        <w:tc>
          <w:tcPr>
            <w:tcW w:w="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BCEE618" w14:textId="77777777" w:rsidR="00285E90" w:rsidRPr="000F4442" w:rsidRDefault="00285E90">
            <w:pPr>
              <w:pStyle w:val="TableContents"/>
              <w:jc w:val="both"/>
              <w:rPr>
                <w:rFonts w:ascii="Candara Light" w:hAnsi="Candara Light" w:cstheme="majorHAnsi"/>
                <w:sz w:val="20"/>
                <w:szCs w:val="20"/>
              </w:rPr>
            </w:pPr>
          </w:p>
        </w:tc>
        <w:tc>
          <w:tcPr>
            <w:tcW w:w="346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B5E0B0C" w14:textId="77777777" w:rsidR="00285E90" w:rsidRPr="000F4442" w:rsidRDefault="00285E90">
            <w:pPr>
              <w:pStyle w:val="TableContents"/>
              <w:jc w:val="both"/>
              <w:rPr>
                <w:rFonts w:ascii="Candara Light" w:hAnsi="Candara Light" w:cstheme="majorHAnsi"/>
                <w:sz w:val="20"/>
                <w:szCs w:val="20"/>
              </w:rPr>
            </w:pPr>
          </w:p>
        </w:tc>
        <w:tc>
          <w:tcPr>
            <w:tcW w:w="47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1DAAD84" w14:textId="77777777"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n. componenti del nucleo familiare compreso tra 2 e 4</w:t>
            </w:r>
          </w:p>
        </w:tc>
        <w:tc>
          <w:tcPr>
            <w:tcW w:w="4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D3F78D7"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2</w:t>
            </w:r>
          </w:p>
        </w:tc>
      </w:tr>
      <w:tr w:rsidR="00285E90" w:rsidRPr="000F4442" w14:paraId="66B345D5" w14:textId="77777777" w:rsidTr="004720C6">
        <w:tc>
          <w:tcPr>
            <w:tcW w:w="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BA2141A" w14:textId="77777777" w:rsidR="00285E90" w:rsidRPr="000F4442" w:rsidRDefault="00285E90">
            <w:pPr>
              <w:pStyle w:val="TableContents"/>
              <w:jc w:val="both"/>
              <w:rPr>
                <w:rFonts w:ascii="Candara Light" w:hAnsi="Candara Light" w:cstheme="majorHAnsi"/>
                <w:sz w:val="20"/>
                <w:szCs w:val="20"/>
              </w:rPr>
            </w:pPr>
          </w:p>
        </w:tc>
        <w:tc>
          <w:tcPr>
            <w:tcW w:w="346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3EA144B" w14:textId="77777777" w:rsidR="00285E90" w:rsidRPr="000F4442" w:rsidRDefault="00285E90">
            <w:pPr>
              <w:pStyle w:val="TableContents"/>
              <w:jc w:val="both"/>
              <w:rPr>
                <w:rFonts w:ascii="Candara Light" w:hAnsi="Candara Light" w:cstheme="majorHAnsi"/>
                <w:sz w:val="20"/>
                <w:szCs w:val="20"/>
              </w:rPr>
            </w:pPr>
          </w:p>
        </w:tc>
        <w:tc>
          <w:tcPr>
            <w:tcW w:w="47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6195BFD" w14:textId="77777777"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n. componenti del nucleo familiare maggiore di 4</w:t>
            </w:r>
          </w:p>
        </w:tc>
        <w:tc>
          <w:tcPr>
            <w:tcW w:w="4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5EAAB1D"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3</w:t>
            </w:r>
          </w:p>
        </w:tc>
      </w:tr>
      <w:tr w:rsidR="00285E90" w:rsidRPr="000F4442" w14:paraId="42DC8B4A" w14:textId="77777777" w:rsidTr="004720C6">
        <w:tc>
          <w:tcPr>
            <w:tcW w:w="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68AF578" w14:textId="77777777" w:rsidR="00285E90" w:rsidRPr="000F4442" w:rsidRDefault="00285E90">
            <w:pPr>
              <w:pStyle w:val="TableContents"/>
              <w:jc w:val="both"/>
              <w:rPr>
                <w:rFonts w:ascii="Candara Light" w:hAnsi="Candara Light" w:cstheme="majorHAnsi"/>
                <w:sz w:val="20"/>
                <w:szCs w:val="20"/>
              </w:rPr>
            </w:pPr>
          </w:p>
        </w:tc>
        <w:tc>
          <w:tcPr>
            <w:tcW w:w="346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BF79E17" w14:textId="77777777" w:rsidR="00285E90" w:rsidRPr="000F4442" w:rsidRDefault="00285E90">
            <w:pPr>
              <w:pStyle w:val="TableContents"/>
              <w:jc w:val="both"/>
              <w:rPr>
                <w:rFonts w:ascii="Candara Light" w:hAnsi="Candara Light" w:cstheme="majorHAnsi"/>
                <w:sz w:val="20"/>
                <w:szCs w:val="20"/>
              </w:rPr>
            </w:pPr>
          </w:p>
        </w:tc>
        <w:tc>
          <w:tcPr>
            <w:tcW w:w="47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5789341" w14:textId="38DF6D0E"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Nucleo monogenitoriale – un genitore con figlio/a a</w:t>
            </w:r>
            <w:r w:rsidR="000F4442">
              <w:rPr>
                <w:rFonts w:ascii="Candara Light" w:hAnsi="Candara Light" w:cstheme="majorHAnsi"/>
                <w:sz w:val="20"/>
                <w:szCs w:val="20"/>
              </w:rPr>
              <w:t xml:space="preserve"> </w:t>
            </w:r>
            <w:r w:rsidRPr="000F4442">
              <w:rPr>
                <w:rFonts w:ascii="Candara Light" w:hAnsi="Candara Light" w:cstheme="majorHAnsi"/>
                <w:sz w:val="20"/>
                <w:szCs w:val="20"/>
              </w:rPr>
              <w:t>carico</w:t>
            </w:r>
          </w:p>
        </w:tc>
        <w:tc>
          <w:tcPr>
            <w:tcW w:w="4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DB5CF3E"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3</w:t>
            </w:r>
          </w:p>
        </w:tc>
      </w:tr>
      <w:tr w:rsidR="00285E90" w:rsidRPr="000F4442" w14:paraId="0E8A4045" w14:textId="77777777" w:rsidTr="000F4442">
        <w:tc>
          <w:tcPr>
            <w:tcW w:w="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1D862D6" w14:textId="77777777" w:rsidR="00285E90" w:rsidRPr="000F4442" w:rsidRDefault="00691C00">
            <w:pPr>
              <w:pStyle w:val="TableContents"/>
              <w:jc w:val="both"/>
              <w:rPr>
                <w:rFonts w:ascii="Candara Light" w:hAnsi="Candara Light" w:cstheme="majorHAnsi"/>
                <w:b/>
                <w:bCs/>
                <w:sz w:val="20"/>
                <w:szCs w:val="20"/>
              </w:rPr>
            </w:pPr>
            <w:r w:rsidRPr="000F4442">
              <w:rPr>
                <w:rFonts w:ascii="Candara Light" w:hAnsi="Candara Light" w:cstheme="majorHAnsi"/>
                <w:b/>
                <w:bCs/>
                <w:sz w:val="20"/>
                <w:szCs w:val="20"/>
              </w:rPr>
              <w:t>Sezione 4</w:t>
            </w:r>
          </w:p>
        </w:tc>
        <w:tc>
          <w:tcPr>
            <w:tcW w:w="346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5547420" w14:textId="77777777" w:rsidR="00285E90" w:rsidRPr="000F4442" w:rsidRDefault="00691C00">
            <w:pPr>
              <w:pStyle w:val="TableContents"/>
              <w:jc w:val="both"/>
              <w:rPr>
                <w:rFonts w:ascii="Candara Light" w:hAnsi="Candara Light" w:cstheme="majorHAnsi"/>
                <w:b/>
                <w:bCs/>
                <w:sz w:val="20"/>
                <w:szCs w:val="20"/>
              </w:rPr>
            </w:pPr>
            <w:r w:rsidRPr="000F4442">
              <w:rPr>
                <w:rFonts w:ascii="Candara Light" w:hAnsi="Candara Light" w:cstheme="majorHAnsi"/>
                <w:b/>
                <w:bCs/>
                <w:sz w:val="20"/>
                <w:szCs w:val="20"/>
              </w:rPr>
              <w:t>Numero di persone con invalidità superiore a 66% all'interno del nucleo familiare</w:t>
            </w:r>
          </w:p>
        </w:tc>
        <w:tc>
          <w:tcPr>
            <w:tcW w:w="47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3F7B4F0" w14:textId="77777777" w:rsidR="00285E90" w:rsidRPr="000F4442" w:rsidRDefault="00285E90">
            <w:pPr>
              <w:pStyle w:val="TableContents"/>
              <w:jc w:val="both"/>
              <w:rPr>
                <w:rFonts w:ascii="Candara Light" w:hAnsi="Candara Light" w:cstheme="majorHAnsi"/>
                <w:sz w:val="20"/>
                <w:szCs w:val="20"/>
              </w:rPr>
            </w:pPr>
          </w:p>
        </w:tc>
        <w:tc>
          <w:tcPr>
            <w:tcW w:w="4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0E50F57" w14:textId="77777777" w:rsidR="00285E90" w:rsidRPr="000F4442" w:rsidRDefault="00285E90">
            <w:pPr>
              <w:pStyle w:val="TableContents"/>
              <w:jc w:val="center"/>
              <w:rPr>
                <w:rFonts w:ascii="Candara Light" w:hAnsi="Candara Light" w:cstheme="majorHAnsi"/>
                <w:sz w:val="20"/>
                <w:szCs w:val="20"/>
              </w:rPr>
            </w:pPr>
          </w:p>
        </w:tc>
      </w:tr>
      <w:tr w:rsidR="00285E90" w:rsidRPr="009F7B71" w14:paraId="6828584F" w14:textId="77777777" w:rsidTr="000F4442">
        <w:tc>
          <w:tcPr>
            <w:tcW w:w="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8D04B5D" w14:textId="77777777" w:rsidR="00285E90" w:rsidRPr="000F4442" w:rsidRDefault="00285E90">
            <w:pPr>
              <w:pStyle w:val="TableContents"/>
              <w:jc w:val="both"/>
              <w:rPr>
                <w:rFonts w:ascii="Candara Light" w:hAnsi="Candara Light" w:cstheme="majorHAnsi"/>
                <w:sz w:val="20"/>
                <w:szCs w:val="20"/>
              </w:rPr>
            </w:pPr>
          </w:p>
        </w:tc>
        <w:tc>
          <w:tcPr>
            <w:tcW w:w="346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9E826BF" w14:textId="77777777" w:rsidR="00285E90" w:rsidRPr="000F4442" w:rsidRDefault="00285E90">
            <w:pPr>
              <w:pStyle w:val="TableContents"/>
              <w:jc w:val="both"/>
              <w:rPr>
                <w:rFonts w:ascii="Candara Light" w:hAnsi="Candara Light" w:cstheme="majorHAnsi"/>
                <w:sz w:val="20"/>
                <w:szCs w:val="20"/>
              </w:rPr>
            </w:pPr>
          </w:p>
        </w:tc>
        <w:tc>
          <w:tcPr>
            <w:tcW w:w="47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A233FCE" w14:textId="77777777"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1 persona</w:t>
            </w:r>
          </w:p>
        </w:tc>
        <w:tc>
          <w:tcPr>
            <w:tcW w:w="4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553BA8C"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1</w:t>
            </w:r>
          </w:p>
        </w:tc>
      </w:tr>
      <w:tr w:rsidR="00285E90" w:rsidRPr="009F7B71" w14:paraId="586CB893" w14:textId="77777777" w:rsidTr="000F4442">
        <w:tc>
          <w:tcPr>
            <w:tcW w:w="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ED0CB87" w14:textId="77777777" w:rsidR="00285E90" w:rsidRPr="000F4442" w:rsidRDefault="00285E90">
            <w:pPr>
              <w:pStyle w:val="TableContents"/>
              <w:jc w:val="both"/>
              <w:rPr>
                <w:rFonts w:ascii="Candara Light" w:hAnsi="Candara Light" w:cstheme="majorHAnsi"/>
                <w:sz w:val="20"/>
                <w:szCs w:val="20"/>
              </w:rPr>
            </w:pPr>
          </w:p>
        </w:tc>
        <w:tc>
          <w:tcPr>
            <w:tcW w:w="346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B1CEB68" w14:textId="77777777" w:rsidR="00285E90" w:rsidRPr="000F4442" w:rsidRDefault="00285E90">
            <w:pPr>
              <w:pStyle w:val="TableContents"/>
              <w:jc w:val="both"/>
              <w:rPr>
                <w:rFonts w:ascii="Candara Light" w:hAnsi="Candara Light" w:cstheme="majorHAnsi"/>
                <w:sz w:val="20"/>
                <w:szCs w:val="20"/>
              </w:rPr>
            </w:pPr>
          </w:p>
        </w:tc>
        <w:tc>
          <w:tcPr>
            <w:tcW w:w="47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F7FEE3D" w14:textId="77777777"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Più di 1 persona</w:t>
            </w:r>
          </w:p>
        </w:tc>
        <w:tc>
          <w:tcPr>
            <w:tcW w:w="4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9E384DB"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2</w:t>
            </w:r>
          </w:p>
        </w:tc>
      </w:tr>
      <w:tr w:rsidR="00285E90" w:rsidRPr="009F7B71" w14:paraId="42863F00" w14:textId="77777777" w:rsidTr="000F4442">
        <w:tc>
          <w:tcPr>
            <w:tcW w:w="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DF1B246" w14:textId="77777777" w:rsidR="00285E90" w:rsidRPr="000F4442" w:rsidRDefault="00691C00">
            <w:pPr>
              <w:pStyle w:val="TableContents"/>
              <w:jc w:val="both"/>
              <w:rPr>
                <w:rFonts w:ascii="Candara Light" w:hAnsi="Candara Light" w:cstheme="majorHAnsi"/>
                <w:b/>
                <w:bCs/>
                <w:sz w:val="20"/>
                <w:szCs w:val="20"/>
              </w:rPr>
            </w:pPr>
            <w:r w:rsidRPr="000F4442">
              <w:rPr>
                <w:rFonts w:ascii="Candara Light" w:hAnsi="Candara Light" w:cstheme="majorHAnsi"/>
                <w:b/>
                <w:bCs/>
                <w:sz w:val="20"/>
                <w:szCs w:val="20"/>
              </w:rPr>
              <w:t>Sezione 5</w:t>
            </w:r>
          </w:p>
        </w:tc>
        <w:tc>
          <w:tcPr>
            <w:tcW w:w="346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C50FD3A" w14:textId="0DAEDAB2" w:rsidR="00285E90" w:rsidRPr="000F4442" w:rsidRDefault="00691C00">
            <w:pPr>
              <w:pStyle w:val="TableContents"/>
              <w:jc w:val="both"/>
              <w:rPr>
                <w:rFonts w:ascii="Candara Light" w:hAnsi="Candara Light" w:cstheme="majorHAnsi"/>
                <w:b/>
                <w:bCs/>
                <w:sz w:val="20"/>
                <w:szCs w:val="20"/>
              </w:rPr>
            </w:pPr>
            <w:r w:rsidRPr="000F4442">
              <w:rPr>
                <w:rFonts w:ascii="Candara Light" w:hAnsi="Candara Light" w:cstheme="majorHAnsi"/>
                <w:b/>
                <w:bCs/>
                <w:sz w:val="20"/>
                <w:szCs w:val="20"/>
              </w:rPr>
              <w:t>Ricovero</w:t>
            </w:r>
            <w:r w:rsidR="000F4442">
              <w:rPr>
                <w:rFonts w:ascii="Candara Light" w:hAnsi="Candara Light" w:cstheme="majorHAnsi"/>
                <w:b/>
                <w:bCs/>
                <w:sz w:val="20"/>
                <w:szCs w:val="20"/>
              </w:rPr>
              <w:t xml:space="preserve"> </w:t>
            </w:r>
            <w:r w:rsidRPr="000F4442">
              <w:rPr>
                <w:rFonts w:ascii="Candara Light" w:hAnsi="Candara Light" w:cstheme="majorHAnsi"/>
                <w:b/>
                <w:bCs/>
                <w:sz w:val="20"/>
                <w:szCs w:val="20"/>
              </w:rPr>
              <w:t>ospedaliero per sintomi COVID19   a sostegno del pagamento del canone di affitto</w:t>
            </w:r>
          </w:p>
        </w:tc>
        <w:tc>
          <w:tcPr>
            <w:tcW w:w="47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A0F4CB8" w14:textId="77777777" w:rsidR="00285E90" w:rsidRPr="000F4442" w:rsidRDefault="00691C00">
            <w:pPr>
              <w:pStyle w:val="TableContents"/>
              <w:jc w:val="center"/>
              <w:rPr>
                <w:rFonts w:ascii="Candara Light" w:hAnsi="Candara Light" w:cstheme="majorHAnsi"/>
                <w:b/>
                <w:bCs/>
                <w:i/>
                <w:iCs/>
                <w:sz w:val="20"/>
                <w:szCs w:val="20"/>
              </w:rPr>
            </w:pPr>
            <w:r w:rsidRPr="000F4442">
              <w:rPr>
                <w:rFonts w:ascii="Candara Light" w:hAnsi="Candara Light" w:cstheme="majorHAnsi"/>
                <w:b/>
                <w:bCs/>
                <w:i/>
                <w:iCs/>
                <w:sz w:val="20"/>
                <w:szCs w:val="20"/>
              </w:rPr>
              <w:t>I punteggi di questa sezione sono eventualmente cumulabili</w:t>
            </w:r>
          </w:p>
        </w:tc>
        <w:tc>
          <w:tcPr>
            <w:tcW w:w="4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7FF26F4" w14:textId="77777777" w:rsidR="00285E90" w:rsidRPr="000F4442" w:rsidRDefault="00285E90">
            <w:pPr>
              <w:pStyle w:val="TableContents"/>
              <w:jc w:val="center"/>
              <w:rPr>
                <w:rFonts w:ascii="Candara Light" w:hAnsi="Candara Light" w:cstheme="majorHAnsi"/>
                <w:sz w:val="20"/>
                <w:szCs w:val="20"/>
              </w:rPr>
            </w:pPr>
          </w:p>
        </w:tc>
      </w:tr>
      <w:tr w:rsidR="00285E90" w:rsidRPr="009F7B71" w14:paraId="3E734FE3" w14:textId="77777777" w:rsidTr="000F4442">
        <w:tc>
          <w:tcPr>
            <w:tcW w:w="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32BAD1B" w14:textId="77777777" w:rsidR="00285E90" w:rsidRPr="000F4442" w:rsidRDefault="00285E90">
            <w:pPr>
              <w:pStyle w:val="TableContents"/>
              <w:jc w:val="both"/>
              <w:rPr>
                <w:rFonts w:ascii="Candara Light" w:hAnsi="Candara Light" w:cstheme="majorHAnsi"/>
                <w:b/>
                <w:bCs/>
                <w:sz w:val="20"/>
                <w:szCs w:val="20"/>
              </w:rPr>
            </w:pPr>
          </w:p>
        </w:tc>
        <w:tc>
          <w:tcPr>
            <w:tcW w:w="346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D9CB0F0" w14:textId="77777777" w:rsidR="00285E90" w:rsidRPr="000F4442" w:rsidRDefault="00285E90">
            <w:pPr>
              <w:pStyle w:val="TableContents"/>
              <w:jc w:val="both"/>
              <w:rPr>
                <w:rFonts w:ascii="Candara Light" w:hAnsi="Candara Light" w:cstheme="majorHAnsi"/>
                <w:b/>
                <w:bCs/>
                <w:sz w:val="20"/>
                <w:szCs w:val="20"/>
              </w:rPr>
            </w:pPr>
          </w:p>
        </w:tc>
        <w:tc>
          <w:tcPr>
            <w:tcW w:w="47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F3CAFA4" w14:textId="77777777" w:rsidR="00285E90" w:rsidRPr="000F4442" w:rsidRDefault="00691C00">
            <w:pPr>
              <w:pStyle w:val="TableContents"/>
              <w:rPr>
                <w:rFonts w:ascii="Candara Light" w:hAnsi="Candara Light" w:cstheme="majorHAnsi"/>
                <w:sz w:val="20"/>
                <w:szCs w:val="20"/>
              </w:rPr>
            </w:pPr>
            <w:r w:rsidRPr="000F4442">
              <w:rPr>
                <w:rFonts w:ascii="Candara Light" w:hAnsi="Candara Light" w:cstheme="majorHAnsi"/>
                <w:sz w:val="20"/>
                <w:szCs w:val="20"/>
              </w:rPr>
              <w:t>Ricovero ospedaliero</w:t>
            </w:r>
          </w:p>
        </w:tc>
        <w:tc>
          <w:tcPr>
            <w:tcW w:w="4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62B1939"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2</w:t>
            </w:r>
          </w:p>
        </w:tc>
      </w:tr>
      <w:tr w:rsidR="00285E90" w:rsidRPr="009F7B71" w14:paraId="6694FBA2" w14:textId="77777777" w:rsidTr="000F4442">
        <w:tc>
          <w:tcPr>
            <w:tcW w:w="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8CC896F" w14:textId="77777777" w:rsidR="00285E90" w:rsidRPr="000F4442" w:rsidRDefault="00285E90">
            <w:pPr>
              <w:pStyle w:val="TableContents"/>
              <w:jc w:val="both"/>
              <w:rPr>
                <w:rFonts w:ascii="Candara Light" w:hAnsi="Candara Light" w:cstheme="majorHAnsi"/>
                <w:b/>
                <w:bCs/>
                <w:sz w:val="20"/>
                <w:szCs w:val="20"/>
              </w:rPr>
            </w:pPr>
          </w:p>
        </w:tc>
        <w:tc>
          <w:tcPr>
            <w:tcW w:w="346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9C15C97" w14:textId="77777777" w:rsidR="00285E90" w:rsidRPr="000F4442" w:rsidRDefault="00285E90">
            <w:pPr>
              <w:pStyle w:val="TableContents"/>
              <w:jc w:val="both"/>
              <w:rPr>
                <w:rFonts w:ascii="Candara Light" w:hAnsi="Candara Light" w:cstheme="majorHAnsi"/>
                <w:b/>
                <w:bCs/>
                <w:sz w:val="20"/>
                <w:szCs w:val="20"/>
              </w:rPr>
            </w:pPr>
          </w:p>
        </w:tc>
        <w:tc>
          <w:tcPr>
            <w:tcW w:w="47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A09CA98" w14:textId="77777777" w:rsidR="00285E90" w:rsidRPr="000F4442" w:rsidRDefault="00691C00">
            <w:pPr>
              <w:pStyle w:val="TableContents"/>
              <w:rPr>
                <w:rFonts w:ascii="Candara Light" w:hAnsi="Candara Light" w:cstheme="majorHAnsi"/>
                <w:sz w:val="20"/>
                <w:szCs w:val="20"/>
              </w:rPr>
            </w:pPr>
            <w:r w:rsidRPr="000F4442">
              <w:rPr>
                <w:rFonts w:ascii="Candara Light" w:hAnsi="Candara Light" w:cstheme="majorHAnsi"/>
                <w:sz w:val="20"/>
                <w:szCs w:val="20"/>
              </w:rPr>
              <w:t>Decesso</w:t>
            </w:r>
          </w:p>
        </w:tc>
        <w:tc>
          <w:tcPr>
            <w:tcW w:w="4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4AE1CD5"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4</w:t>
            </w:r>
          </w:p>
        </w:tc>
      </w:tr>
      <w:tr w:rsidR="00285E90" w:rsidRPr="009F7B71" w14:paraId="31FAB9FF" w14:textId="77777777" w:rsidTr="000F4442">
        <w:tc>
          <w:tcPr>
            <w:tcW w:w="94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C865109" w14:textId="77777777" w:rsidR="00285E90" w:rsidRPr="000F4442" w:rsidRDefault="00691C00">
            <w:pPr>
              <w:pStyle w:val="TableContents"/>
              <w:jc w:val="both"/>
              <w:rPr>
                <w:rFonts w:ascii="Candara Light" w:hAnsi="Candara Light" w:cstheme="majorHAnsi"/>
                <w:b/>
                <w:bCs/>
                <w:sz w:val="20"/>
                <w:szCs w:val="20"/>
              </w:rPr>
            </w:pPr>
            <w:r w:rsidRPr="000F4442">
              <w:rPr>
                <w:rFonts w:ascii="Candara Light" w:hAnsi="Candara Light" w:cstheme="majorHAnsi"/>
                <w:b/>
                <w:bCs/>
                <w:sz w:val="20"/>
                <w:szCs w:val="20"/>
              </w:rPr>
              <w:t>Sezione 6</w:t>
            </w:r>
          </w:p>
        </w:tc>
        <w:tc>
          <w:tcPr>
            <w:tcW w:w="346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DFC8A5" w14:textId="0808A147" w:rsidR="00285E90" w:rsidRPr="000F4442" w:rsidRDefault="00691C00">
            <w:pPr>
              <w:pStyle w:val="TableContents"/>
              <w:jc w:val="both"/>
              <w:rPr>
                <w:rFonts w:ascii="Candara Light" w:hAnsi="Candara Light" w:cstheme="majorHAnsi"/>
                <w:b/>
                <w:bCs/>
                <w:sz w:val="20"/>
                <w:szCs w:val="20"/>
              </w:rPr>
            </w:pPr>
            <w:r w:rsidRPr="000F4442">
              <w:rPr>
                <w:rFonts w:ascii="Candara Light" w:hAnsi="Candara Light" w:cstheme="majorHAnsi"/>
                <w:b/>
                <w:bCs/>
                <w:sz w:val="20"/>
                <w:szCs w:val="20"/>
              </w:rPr>
              <w:t>Altri contributi relativi all'emergenza COVID19 a sostegno del pagamento del canone di affitto</w:t>
            </w:r>
          </w:p>
        </w:tc>
        <w:tc>
          <w:tcPr>
            <w:tcW w:w="478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F213DE0" w14:textId="6F12E5AF" w:rsidR="00285E90" w:rsidRPr="000F4442" w:rsidRDefault="00691C00">
            <w:pPr>
              <w:pStyle w:val="TableContents"/>
              <w:rPr>
                <w:rFonts w:ascii="Candara Light" w:hAnsi="Candara Light" w:cstheme="majorHAnsi"/>
                <w:sz w:val="20"/>
                <w:szCs w:val="20"/>
              </w:rPr>
            </w:pPr>
            <w:r w:rsidRPr="000F4442">
              <w:rPr>
                <w:rFonts w:ascii="Candara Light" w:hAnsi="Candara Light" w:cstheme="majorHAnsi"/>
                <w:sz w:val="20"/>
                <w:szCs w:val="20"/>
              </w:rPr>
              <w:t>Assenza di altri contributi</w:t>
            </w:r>
          </w:p>
        </w:tc>
        <w:tc>
          <w:tcPr>
            <w:tcW w:w="44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94FB5B4" w14:textId="77777777" w:rsidR="00285E90" w:rsidRPr="000F4442" w:rsidRDefault="00691C00">
            <w:pPr>
              <w:pStyle w:val="TableContents"/>
              <w:jc w:val="center"/>
              <w:rPr>
                <w:rFonts w:ascii="Candara Light" w:hAnsi="Candara Light" w:cstheme="majorHAnsi"/>
                <w:sz w:val="20"/>
                <w:szCs w:val="20"/>
              </w:rPr>
            </w:pPr>
            <w:r w:rsidRPr="000F4442">
              <w:rPr>
                <w:rFonts w:ascii="Candara Light" w:hAnsi="Candara Light" w:cstheme="majorHAnsi"/>
                <w:sz w:val="20"/>
                <w:szCs w:val="20"/>
              </w:rPr>
              <w:t>4</w:t>
            </w:r>
          </w:p>
        </w:tc>
      </w:tr>
    </w:tbl>
    <w:p w14:paraId="7ABE2BEC" w14:textId="77777777" w:rsidR="00285E90" w:rsidRPr="00522D55" w:rsidRDefault="00285E90">
      <w:pPr>
        <w:pStyle w:val="Standard"/>
        <w:jc w:val="both"/>
        <w:rPr>
          <w:rFonts w:asciiTheme="majorHAnsi" w:hAnsiTheme="majorHAnsi" w:cstheme="majorHAnsi"/>
          <w:sz w:val="22"/>
          <w:szCs w:val="22"/>
        </w:rPr>
      </w:pPr>
    </w:p>
    <w:p w14:paraId="6CA7F717" w14:textId="77777777" w:rsidR="00285E90" w:rsidRPr="000F4442" w:rsidRDefault="00691C00">
      <w:pPr>
        <w:pStyle w:val="Standard"/>
        <w:numPr>
          <w:ilvl w:val="0"/>
          <w:numId w:val="12"/>
        </w:numPr>
        <w:jc w:val="both"/>
        <w:rPr>
          <w:rFonts w:ascii="Candara Light" w:hAnsi="Candara Light" w:cstheme="majorHAnsi"/>
          <w:sz w:val="22"/>
          <w:szCs w:val="22"/>
        </w:rPr>
      </w:pPr>
      <w:r w:rsidRPr="000F4442">
        <w:rPr>
          <w:rFonts w:ascii="Candara Light" w:hAnsi="Candara Light" w:cstheme="majorHAnsi"/>
          <w:sz w:val="22"/>
          <w:szCs w:val="22"/>
        </w:rPr>
        <w:t>A seguito dell'assegnazione del punteggio verrà stilata una graduatoria dei richiedenti. Azienda Sociale Cremonese trasmetterà la graduatoria dei beneficiari ammessi ad ogni Comune interessato.</w:t>
      </w:r>
    </w:p>
    <w:p w14:paraId="02BF1F07" w14:textId="331299F5" w:rsidR="00285E90" w:rsidRPr="000F4442" w:rsidRDefault="00691C00">
      <w:pPr>
        <w:pStyle w:val="Standard"/>
        <w:numPr>
          <w:ilvl w:val="0"/>
          <w:numId w:val="12"/>
        </w:numPr>
        <w:jc w:val="both"/>
        <w:rPr>
          <w:rFonts w:ascii="Candara Light" w:hAnsi="Candara Light" w:cstheme="majorHAnsi"/>
          <w:sz w:val="22"/>
          <w:szCs w:val="22"/>
        </w:rPr>
      </w:pPr>
      <w:r w:rsidRPr="000F4442">
        <w:rPr>
          <w:rFonts w:ascii="Candara Light" w:hAnsi="Candara Light" w:cstheme="majorHAnsi"/>
          <w:sz w:val="22"/>
          <w:szCs w:val="22"/>
        </w:rPr>
        <w:t xml:space="preserve">L'erogazione del contributo al proprietario verrà effettuata da Azienda Sociale Cremonese </w:t>
      </w:r>
      <w:r w:rsidRPr="000F4442">
        <w:rPr>
          <w:rFonts w:ascii="Candara Light" w:hAnsi="Candara Light" w:cstheme="majorHAnsi"/>
          <w:b/>
          <w:bCs/>
          <w:sz w:val="22"/>
          <w:szCs w:val="22"/>
        </w:rPr>
        <w:t>entro 45 giorni dalla data di valutazione della domanda.</w:t>
      </w:r>
    </w:p>
    <w:p w14:paraId="4E8508F0" w14:textId="587E01E0" w:rsidR="00691C00" w:rsidRPr="00522D55" w:rsidRDefault="00691C00" w:rsidP="00691C00">
      <w:pPr>
        <w:pStyle w:val="Standard"/>
        <w:ind w:left="720"/>
        <w:jc w:val="both"/>
        <w:rPr>
          <w:rFonts w:asciiTheme="majorHAnsi" w:hAnsiTheme="majorHAnsi" w:cstheme="majorHAnsi"/>
          <w:sz w:val="22"/>
          <w:szCs w:val="22"/>
        </w:rPr>
      </w:pPr>
    </w:p>
    <w:p w14:paraId="7915F1C8" w14:textId="77777777" w:rsidR="00285E90" w:rsidRPr="00522D55" w:rsidRDefault="00691C00">
      <w:pPr>
        <w:pStyle w:val="Standard"/>
        <w:jc w:val="both"/>
        <w:rPr>
          <w:rFonts w:asciiTheme="majorHAnsi" w:hAnsiTheme="majorHAnsi" w:cstheme="majorHAnsi"/>
          <w:b/>
          <w:bCs/>
          <w:sz w:val="22"/>
          <w:szCs w:val="22"/>
        </w:rPr>
      </w:pPr>
      <w:r w:rsidRPr="00522D55">
        <w:rPr>
          <w:rFonts w:asciiTheme="majorHAnsi" w:hAnsiTheme="majorHAnsi" w:cstheme="majorHAnsi"/>
          <w:b/>
          <w:bCs/>
          <w:sz w:val="22"/>
          <w:szCs w:val="22"/>
        </w:rPr>
        <w:t>Art. 6 – TEMPI DI ATTUAZIONE</w:t>
      </w:r>
    </w:p>
    <w:p w14:paraId="59E9863C" w14:textId="77777777" w:rsidR="00285E90" w:rsidRPr="00522D55" w:rsidRDefault="00285E90">
      <w:pPr>
        <w:pStyle w:val="Standard"/>
        <w:jc w:val="both"/>
        <w:rPr>
          <w:rFonts w:asciiTheme="majorHAnsi" w:hAnsiTheme="majorHAnsi" w:cstheme="majorHAnsi"/>
          <w:sz w:val="22"/>
          <w:szCs w:val="22"/>
        </w:rPr>
      </w:pPr>
    </w:p>
    <w:tbl>
      <w:tblPr>
        <w:tblW w:w="9637" w:type="dxa"/>
        <w:tblLayout w:type="fixed"/>
        <w:tblCellMar>
          <w:left w:w="10" w:type="dxa"/>
          <w:right w:w="10" w:type="dxa"/>
        </w:tblCellMar>
        <w:tblLook w:val="04A0" w:firstRow="1" w:lastRow="0" w:firstColumn="1" w:lastColumn="0" w:noHBand="0" w:noVBand="1"/>
      </w:tblPr>
      <w:tblGrid>
        <w:gridCol w:w="4819"/>
        <w:gridCol w:w="4818"/>
      </w:tblGrid>
      <w:tr w:rsidR="00285E90" w:rsidRPr="00522D55" w14:paraId="69D9B062" w14:textId="77777777">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6ECF9106" w14:textId="77777777" w:rsidR="00285E90" w:rsidRPr="000F4442" w:rsidRDefault="00691C00">
            <w:pPr>
              <w:pStyle w:val="TableContents"/>
              <w:rPr>
                <w:rFonts w:ascii="Candara Light" w:hAnsi="Candara Light" w:cstheme="majorHAnsi"/>
                <w:sz w:val="20"/>
                <w:szCs w:val="20"/>
              </w:rPr>
            </w:pPr>
            <w:r w:rsidRPr="000F4442">
              <w:rPr>
                <w:rFonts w:ascii="Candara Light" w:hAnsi="Candara Light" w:cstheme="majorHAnsi"/>
                <w:sz w:val="20"/>
                <w:szCs w:val="20"/>
              </w:rPr>
              <w:t>Presentazione della domanda</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BFB7C3B" w14:textId="696E4CEB" w:rsidR="00285E90" w:rsidRPr="000F4442" w:rsidRDefault="00691C00">
            <w:pPr>
              <w:pStyle w:val="TableContents"/>
              <w:jc w:val="center"/>
              <w:rPr>
                <w:rFonts w:ascii="Candara Light" w:hAnsi="Candara Light" w:cstheme="majorHAnsi"/>
                <w:b/>
                <w:bCs/>
                <w:sz w:val="20"/>
                <w:szCs w:val="20"/>
              </w:rPr>
            </w:pPr>
            <w:r w:rsidRPr="000F4442">
              <w:rPr>
                <w:rFonts w:ascii="Candara Light" w:hAnsi="Candara Light" w:cstheme="majorHAnsi"/>
                <w:b/>
                <w:bCs/>
                <w:sz w:val="20"/>
                <w:szCs w:val="20"/>
              </w:rPr>
              <w:t xml:space="preserve">Fino al </w:t>
            </w:r>
            <w:r w:rsidR="00CA0047">
              <w:rPr>
                <w:rFonts w:ascii="Candara Light" w:hAnsi="Candara Light" w:cstheme="majorHAnsi"/>
                <w:b/>
                <w:bCs/>
                <w:sz w:val="20"/>
                <w:szCs w:val="20"/>
              </w:rPr>
              <w:t>31</w:t>
            </w:r>
            <w:r w:rsidRPr="000F4442">
              <w:rPr>
                <w:rFonts w:ascii="Candara Light" w:hAnsi="Candara Light" w:cstheme="majorHAnsi"/>
                <w:b/>
                <w:bCs/>
                <w:sz w:val="20"/>
                <w:szCs w:val="20"/>
              </w:rPr>
              <w:t xml:space="preserve"> </w:t>
            </w:r>
            <w:r w:rsidR="00CA0047">
              <w:rPr>
                <w:rFonts w:ascii="Candara Light" w:hAnsi="Candara Light" w:cstheme="majorHAnsi"/>
                <w:b/>
                <w:bCs/>
                <w:sz w:val="20"/>
                <w:szCs w:val="20"/>
              </w:rPr>
              <w:t>dicembre</w:t>
            </w:r>
            <w:r w:rsidR="000F4442" w:rsidRPr="000F4442">
              <w:rPr>
                <w:rFonts w:ascii="Candara Light" w:hAnsi="Candara Light" w:cstheme="majorHAnsi"/>
                <w:b/>
                <w:bCs/>
                <w:sz w:val="20"/>
                <w:szCs w:val="20"/>
              </w:rPr>
              <w:t xml:space="preserve"> 202</w:t>
            </w:r>
            <w:r w:rsidR="00CA0047">
              <w:rPr>
                <w:rFonts w:ascii="Candara Light" w:hAnsi="Candara Light" w:cstheme="majorHAnsi"/>
                <w:b/>
                <w:bCs/>
                <w:sz w:val="20"/>
                <w:szCs w:val="20"/>
              </w:rPr>
              <w:t>1</w:t>
            </w:r>
          </w:p>
        </w:tc>
      </w:tr>
      <w:tr w:rsidR="00285E90" w:rsidRPr="00522D55" w14:paraId="14B8BB18" w14:textId="77777777">
        <w:tc>
          <w:tcPr>
            <w:tcW w:w="4819" w:type="dxa"/>
            <w:tcBorders>
              <w:left w:val="single" w:sz="2" w:space="0" w:color="000000"/>
              <w:bottom w:val="single" w:sz="2" w:space="0" w:color="000000"/>
            </w:tcBorders>
            <w:tcMar>
              <w:top w:w="55" w:type="dxa"/>
              <w:left w:w="55" w:type="dxa"/>
              <w:bottom w:w="55" w:type="dxa"/>
              <w:right w:w="55" w:type="dxa"/>
            </w:tcMar>
          </w:tcPr>
          <w:p w14:paraId="5F508E58" w14:textId="12CE94D4"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Termine per il Servizio Sociale Territoriale per l'inoltro delle domande ad ASC e per eventuale integrazione documentale (dichiarazione isee, ecc...)</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071B1A4" w14:textId="4E834AE2" w:rsidR="00285E90" w:rsidRPr="000F4442" w:rsidRDefault="00691C00">
            <w:pPr>
              <w:pStyle w:val="TableContents"/>
              <w:jc w:val="center"/>
              <w:rPr>
                <w:rFonts w:ascii="Candara Light" w:hAnsi="Candara Light" w:cstheme="majorHAnsi"/>
                <w:b/>
                <w:bCs/>
                <w:sz w:val="20"/>
                <w:szCs w:val="20"/>
              </w:rPr>
            </w:pPr>
            <w:r w:rsidRPr="000F4442">
              <w:rPr>
                <w:rFonts w:ascii="Candara Light" w:hAnsi="Candara Light" w:cstheme="majorHAnsi"/>
                <w:b/>
                <w:bCs/>
                <w:sz w:val="20"/>
                <w:szCs w:val="20"/>
              </w:rPr>
              <w:t xml:space="preserve">Entro </w:t>
            </w:r>
            <w:r w:rsidR="00CA0047">
              <w:rPr>
                <w:rFonts w:ascii="Candara Light" w:hAnsi="Candara Light" w:cstheme="majorHAnsi"/>
                <w:b/>
                <w:bCs/>
                <w:sz w:val="20"/>
                <w:szCs w:val="20"/>
              </w:rPr>
              <w:t>31</w:t>
            </w:r>
            <w:r w:rsidRPr="000F4442">
              <w:rPr>
                <w:rFonts w:ascii="Candara Light" w:hAnsi="Candara Light" w:cstheme="majorHAnsi"/>
                <w:b/>
                <w:bCs/>
                <w:sz w:val="20"/>
                <w:szCs w:val="20"/>
              </w:rPr>
              <w:t xml:space="preserve"> </w:t>
            </w:r>
            <w:r w:rsidR="00CA0047">
              <w:rPr>
                <w:rFonts w:ascii="Candara Light" w:hAnsi="Candara Light" w:cstheme="majorHAnsi"/>
                <w:b/>
                <w:bCs/>
                <w:sz w:val="20"/>
                <w:szCs w:val="20"/>
              </w:rPr>
              <w:t xml:space="preserve">dicembre </w:t>
            </w:r>
            <w:r w:rsidRPr="000F4442">
              <w:rPr>
                <w:rFonts w:ascii="Candara Light" w:hAnsi="Candara Light" w:cstheme="majorHAnsi"/>
                <w:b/>
                <w:bCs/>
                <w:sz w:val="20"/>
                <w:szCs w:val="20"/>
              </w:rPr>
              <w:t>202</w:t>
            </w:r>
            <w:r w:rsidR="00CA0047">
              <w:rPr>
                <w:rFonts w:ascii="Candara Light" w:hAnsi="Candara Light" w:cstheme="majorHAnsi"/>
                <w:b/>
                <w:bCs/>
                <w:sz w:val="20"/>
                <w:szCs w:val="20"/>
              </w:rPr>
              <w:t>1</w:t>
            </w:r>
          </w:p>
        </w:tc>
      </w:tr>
      <w:tr w:rsidR="00285E90" w:rsidRPr="00522D55" w14:paraId="574C4984" w14:textId="77777777">
        <w:tc>
          <w:tcPr>
            <w:tcW w:w="4819" w:type="dxa"/>
            <w:tcBorders>
              <w:left w:val="single" w:sz="2" w:space="0" w:color="000000"/>
              <w:bottom w:val="single" w:sz="2" w:space="0" w:color="000000"/>
            </w:tcBorders>
            <w:tcMar>
              <w:top w:w="55" w:type="dxa"/>
              <w:left w:w="55" w:type="dxa"/>
              <w:bottom w:w="55" w:type="dxa"/>
              <w:right w:w="55" w:type="dxa"/>
            </w:tcMar>
          </w:tcPr>
          <w:p w14:paraId="0DEE4B62" w14:textId="77777777"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Trasmissione esiti graduatoria ai Comuni di residenza dei richiedenti</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9CEA2E8" w14:textId="3C56CD08" w:rsidR="00285E90" w:rsidRPr="000F4442" w:rsidRDefault="00691C00">
            <w:pPr>
              <w:pStyle w:val="TableContents"/>
              <w:jc w:val="center"/>
              <w:rPr>
                <w:rFonts w:ascii="Candara Light" w:hAnsi="Candara Light" w:cstheme="majorHAnsi"/>
                <w:b/>
                <w:bCs/>
                <w:sz w:val="20"/>
                <w:szCs w:val="20"/>
              </w:rPr>
            </w:pPr>
            <w:r w:rsidRPr="000F4442">
              <w:rPr>
                <w:rFonts w:ascii="Candara Light" w:hAnsi="Candara Light" w:cstheme="majorHAnsi"/>
                <w:b/>
                <w:bCs/>
                <w:sz w:val="20"/>
                <w:szCs w:val="20"/>
              </w:rPr>
              <w:t xml:space="preserve">Entro </w:t>
            </w:r>
            <w:r w:rsidR="00CA0047">
              <w:rPr>
                <w:rFonts w:ascii="Candara Light" w:hAnsi="Candara Light" w:cstheme="majorHAnsi"/>
                <w:b/>
                <w:bCs/>
                <w:sz w:val="20"/>
                <w:szCs w:val="20"/>
              </w:rPr>
              <w:t>aprile</w:t>
            </w:r>
            <w:r w:rsidR="000F4442" w:rsidRPr="000F4442">
              <w:rPr>
                <w:rFonts w:ascii="Candara Light" w:hAnsi="Candara Light" w:cstheme="majorHAnsi"/>
                <w:b/>
                <w:bCs/>
                <w:sz w:val="20"/>
                <w:szCs w:val="20"/>
              </w:rPr>
              <w:t xml:space="preserve"> 2022</w:t>
            </w:r>
          </w:p>
        </w:tc>
      </w:tr>
      <w:tr w:rsidR="00285E90" w:rsidRPr="00522D55" w14:paraId="3AA5EE16" w14:textId="77777777">
        <w:tc>
          <w:tcPr>
            <w:tcW w:w="4819" w:type="dxa"/>
            <w:tcBorders>
              <w:left w:val="single" w:sz="2" w:space="0" w:color="000000"/>
              <w:bottom w:val="single" w:sz="2" w:space="0" w:color="000000"/>
            </w:tcBorders>
            <w:tcMar>
              <w:top w:w="55" w:type="dxa"/>
              <w:left w:w="55" w:type="dxa"/>
              <w:bottom w:w="55" w:type="dxa"/>
              <w:right w:w="55" w:type="dxa"/>
            </w:tcMar>
          </w:tcPr>
          <w:p w14:paraId="24AD1F60" w14:textId="77777777" w:rsidR="00285E90" w:rsidRPr="000F4442" w:rsidRDefault="00691C00">
            <w:pPr>
              <w:pStyle w:val="TableContents"/>
              <w:jc w:val="both"/>
              <w:rPr>
                <w:rFonts w:ascii="Candara Light" w:hAnsi="Candara Light" w:cstheme="majorHAnsi"/>
                <w:sz w:val="20"/>
                <w:szCs w:val="20"/>
              </w:rPr>
            </w:pPr>
            <w:r w:rsidRPr="000F4442">
              <w:rPr>
                <w:rFonts w:ascii="Candara Light" w:hAnsi="Candara Light" w:cstheme="majorHAnsi"/>
                <w:sz w:val="20"/>
                <w:szCs w:val="20"/>
              </w:rPr>
              <w:t>Erogazione del contributo al proprietario</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0997839" w14:textId="77777777" w:rsidR="00285E90" w:rsidRPr="000F4442" w:rsidRDefault="00691C00">
            <w:pPr>
              <w:pStyle w:val="TableContents"/>
              <w:jc w:val="center"/>
              <w:rPr>
                <w:rFonts w:ascii="Candara Light" w:hAnsi="Candara Light" w:cstheme="majorHAnsi"/>
                <w:b/>
                <w:bCs/>
                <w:sz w:val="20"/>
                <w:szCs w:val="20"/>
              </w:rPr>
            </w:pPr>
            <w:r w:rsidRPr="000F4442">
              <w:rPr>
                <w:rFonts w:ascii="Candara Light" w:hAnsi="Candara Light" w:cstheme="majorHAnsi"/>
                <w:b/>
                <w:bCs/>
                <w:sz w:val="20"/>
                <w:szCs w:val="20"/>
              </w:rPr>
              <w:t>Entro 45 giorni dalla valutazione della domanda</w:t>
            </w:r>
          </w:p>
        </w:tc>
      </w:tr>
    </w:tbl>
    <w:p w14:paraId="0AAB917F" w14:textId="77777777" w:rsidR="00285E90" w:rsidRPr="00522D55" w:rsidRDefault="00285E90">
      <w:pPr>
        <w:pStyle w:val="Standard"/>
        <w:jc w:val="both"/>
        <w:rPr>
          <w:rFonts w:asciiTheme="majorHAnsi" w:hAnsiTheme="majorHAnsi" w:cstheme="majorHAnsi"/>
          <w:sz w:val="22"/>
          <w:szCs w:val="22"/>
        </w:rPr>
      </w:pPr>
    </w:p>
    <w:p w14:paraId="63941333" w14:textId="0B42CE40" w:rsidR="00285E90" w:rsidRPr="000F4442" w:rsidRDefault="00691C00">
      <w:pPr>
        <w:pStyle w:val="Standard"/>
        <w:jc w:val="both"/>
        <w:rPr>
          <w:rFonts w:ascii="Candara Light" w:hAnsi="Candara Light" w:cstheme="majorHAnsi"/>
          <w:b/>
          <w:bCs/>
          <w:sz w:val="22"/>
          <w:szCs w:val="22"/>
        </w:rPr>
      </w:pPr>
      <w:r w:rsidRPr="000F4442">
        <w:rPr>
          <w:rFonts w:ascii="Candara Light" w:hAnsi="Candara Light" w:cstheme="majorHAnsi"/>
          <w:b/>
          <w:bCs/>
          <w:sz w:val="22"/>
          <w:szCs w:val="22"/>
        </w:rPr>
        <w:t>Art. 7 - SOGGETTI ATTUATORI</w:t>
      </w:r>
    </w:p>
    <w:p w14:paraId="42B172DB" w14:textId="77777777" w:rsidR="00285E90" w:rsidRPr="000F4442" w:rsidRDefault="00285E90">
      <w:pPr>
        <w:pStyle w:val="Standard"/>
        <w:jc w:val="both"/>
        <w:rPr>
          <w:rFonts w:ascii="Candara Light" w:hAnsi="Candara Light" w:cstheme="majorHAnsi"/>
          <w:sz w:val="22"/>
          <w:szCs w:val="22"/>
        </w:rPr>
      </w:pPr>
    </w:p>
    <w:p w14:paraId="2C90018B" w14:textId="77777777" w:rsidR="00285E90" w:rsidRPr="000F4442" w:rsidRDefault="00691C00">
      <w:pPr>
        <w:pStyle w:val="Standard"/>
        <w:jc w:val="both"/>
        <w:rPr>
          <w:rFonts w:ascii="Candara Light" w:hAnsi="Candara Light" w:cstheme="majorHAnsi"/>
          <w:i/>
          <w:iCs/>
          <w:sz w:val="22"/>
          <w:szCs w:val="22"/>
        </w:rPr>
      </w:pPr>
      <w:r w:rsidRPr="000F4442">
        <w:rPr>
          <w:rFonts w:ascii="Candara Light" w:hAnsi="Candara Light" w:cstheme="majorHAnsi"/>
          <w:i/>
          <w:iCs/>
          <w:sz w:val="22"/>
          <w:szCs w:val="22"/>
        </w:rPr>
        <w:t>Azienda Sociale Cremonese:</w:t>
      </w:r>
    </w:p>
    <w:p w14:paraId="2B97FE00" w14:textId="77777777" w:rsidR="00285E90" w:rsidRPr="000F4442" w:rsidRDefault="00691C00">
      <w:pPr>
        <w:pStyle w:val="Standard"/>
        <w:numPr>
          <w:ilvl w:val="0"/>
          <w:numId w:val="13"/>
        </w:numPr>
        <w:jc w:val="both"/>
        <w:rPr>
          <w:rFonts w:ascii="Candara Light" w:hAnsi="Candara Light" w:cstheme="majorHAnsi"/>
          <w:sz w:val="22"/>
          <w:szCs w:val="22"/>
        </w:rPr>
      </w:pPr>
      <w:r w:rsidRPr="000F4442">
        <w:rPr>
          <w:rFonts w:ascii="Candara Light" w:hAnsi="Candara Light" w:cstheme="majorHAnsi"/>
          <w:sz w:val="22"/>
          <w:szCs w:val="22"/>
        </w:rPr>
        <w:t>pubblicazione e diffusione dell'Avviso Pubblico</w:t>
      </w:r>
    </w:p>
    <w:p w14:paraId="00F80AF0" w14:textId="77777777" w:rsidR="00285E90" w:rsidRPr="000F4442" w:rsidRDefault="00691C00">
      <w:pPr>
        <w:pStyle w:val="Standard"/>
        <w:numPr>
          <w:ilvl w:val="0"/>
          <w:numId w:val="13"/>
        </w:numPr>
        <w:jc w:val="both"/>
        <w:rPr>
          <w:rFonts w:ascii="Candara Light" w:hAnsi="Candara Light" w:cstheme="majorHAnsi"/>
          <w:sz w:val="22"/>
          <w:szCs w:val="22"/>
        </w:rPr>
      </w:pPr>
      <w:r w:rsidRPr="000F4442">
        <w:rPr>
          <w:rFonts w:ascii="Candara Light" w:hAnsi="Candara Light" w:cstheme="majorHAnsi"/>
          <w:sz w:val="22"/>
          <w:szCs w:val="22"/>
        </w:rPr>
        <w:t>formulazione e gestione elenchi degli ammessi a seguito della Commissione</w:t>
      </w:r>
    </w:p>
    <w:p w14:paraId="46C850DC" w14:textId="6BA90C11" w:rsidR="00285E90" w:rsidRPr="000F4442" w:rsidRDefault="00691C00">
      <w:pPr>
        <w:pStyle w:val="Standard"/>
        <w:numPr>
          <w:ilvl w:val="0"/>
          <w:numId w:val="13"/>
        </w:numPr>
        <w:jc w:val="both"/>
        <w:rPr>
          <w:rFonts w:ascii="Candara Light" w:hAnsi="Candara Light" w:cstheme="majorHAnsi"/>
          <w:sz w:val="22"/>
          <w:szCs w:val="22"/>
        </w:rPr>
      </w:pPr>
      <w:r w:rsidRPr="000F4442">
        <w:rPr>
          <w:rFonts w:ascii="Candara Light" w:hAnsi="Candara Light" w:cstheme="majorHAnsi"/>
          <w:sz w:val="22"/>
          <w:szCs w:val="22"/>
        </w:rPr>
        <w:t>trasferimento delle risorse regionali ai proprietari degli alloggi dei beneficiari del contributo secondo l'elenco degli ammessi e previa acquisizione della documentazione prevista</w:t>
      </w:r>
    </w:p>
    <w:p w14:paraId="0DD2E031" w14:textId="77777777" w:rsidR="00285E90" w:rsidRPr="000F4442" w:rsidRDefault="00691C00">
      <w:pPr>
        <w:pStyle w:val="Standard"/>
        <w:numPr>
          <w:ilvl w:val="0"/>
          <w:numId w:val="13"/>
        </w:numPr>
        <w:jc w:val="both"/>
        <w:rPr>
          <w:rFonts w:ascii="Candara Light" w:hAnsi="Candara Light" w:cstheme="majorHAnsi"/>
          <w:sz w:val="22"/>
          <w:szCs w:val="22"/>
        </w:rPr>
      </w:pPr>
      <w:r w:rsidRPr="000F4442">
        <w:rPr>
          <w:rFonts w:ascii="Candara Light" w:hAnsi="Candara Light" w:cstheme="majorHAnsi"/>
          <w:sz w:val="22"/>
          <w:szCs w:val="22"/>
        </w:rPr>
        <w:t>elaborazione di rendicontazioni – intermedie e finali – della spesa per le azioni attivate e assolvimento del debito informativo nei confronti di Regione Lombardia.</w:t>
      </w:r>
    </w:p>
    <w:p w14:paraId="6DEF75B0" w14:textId="77777777" w:rsidR="00285E90" w:rsidRPr="000F4442" w:rsidRDefault="00285E90">
      <w:pPr>
        <w:pStyle w:val="Standard"/>
        <w:jc w:val="both"/>
        <w:rPr>
          <w:rFonts w:ascii="Candara Light" w:hAnsi="Candara Light" w:cstheme="majorHAnsi"/>
          <w:sz w:val="22"/>
          <w:szCs w:val="22"/>
        </w:rPr>
      </w:pPr>
    </w:p>
    <w:p w14:paraId="1682E27E" w14:textId="77777777" w:rsidR="00285E90" w:rsidRPr="000F4442" w:rsidRDefault="00691C00">
      <w:pPr>
        <w:pStyle w:val="Standard"/>
        <w:jc w:val="both"/>
        <w:rPr>
          <w:rFonts w:ascii="Candara Light" w:hAnsi="Candara Light" w:cstheme="majorHAnsi"/>
          <w:i/>
          <w:iCs/>
          <w:sz w:val="22"/>
          <w:szCs w:val="22"/>
        </w:rPr>
      </w:pPr>
      <w:r w:rsidRPr="000F4442">
        <w:rPr>
          <w:rFonts w:ascii="Candara Light" w:hAnsi="Candara Light" w:cstheme="majorHAnsi"/>
          <w:i/>
          <w:iCs/>
          <w:sz w:val="22"/>
          <w:szCs w:val="22"/>
        </w:rPr>
        <w:t>Comuni dell'Ambito:</w:t>
      </w:r>
    </w:p>
    <w:p w14:paraId="3637B17F" w14:textId="77777777" w:rsidR="00285E90" w:rsidRPr="000F4442" w:rsidRDefault="00691C00">
      <w:pPr>
        <w:pStyle w:val="Standard"/>
        <w:numPr>
          <w:ilvl w:val="0"/>
          <w:numId w:val="14"/>
        </w:numPr>
        <w:jc w:val="both"/>
        <w:rPr>
          <w:rFonts w:ascii="Candara Light" w:hAnsi="Candara Light" w:cstheme="majorHAnsi"/>
          <w:sz w:val="22"/>
          <w:szCs w:val="22"/>
        </w:rPr>
      </w:pPr>
      <w:r w:rsidRPr="000F4442">
        <w:rPr>
          <w:rFonts w:ascii="Candara Light" w:hAnsi="Candara Light" w:cstheme="majorHAnsi"/>
          <w:sz w:val="22"/>
          <w:szCs w:val="22"/>
        </w:rPr>
        <w:t>collaborazione nella diffusione dell'Avviso Pubblico alla cittadinanza</w:t>
      </w:r>
    </w:p>
    <w:p w14:paraId="11A1380C" w14:textId="77777777" w:rsidR="00285E90" w:rsidRPr="000F4442" w:rsidRDefault="00691C00">
      <w:pPr>
        <w:pStyle w:val="Standard"/>
        <w:numPr>
          <w:ilvl w:val="0"/>
          <w:numId w:val="14"/>
        </w:numPr>
        <w:jc w:val="both"/>
        <w:rPr>
          <w:rFonts w:ascii="Candara Light" w:hAnsi="Candara Light" w:cstheme="majorHAnsi"/>
          <w:sz w:val="22"/>
          <w:szCs w:val="22"/>
        </w:rPr>
      </w:pPr>
      <w:r w:rsidRPr="000F4442">
        <w:rPr>
          <w:rFonts w:ascii="Candara Light" w:hAnsi="Candara Light" w:cstheme="majorHAnsi"/>
          <w:sz w:val="22"/>
          <w:szCs w:val="22"/>
        </w:rPr>
        <w:t>accompagnamento dei nuclei familiari nella fase di raccolta delle domande</w:t>
      </w:r>
    </w:p>
    <w:p w14:paraId="70EFCED7" w14:textId="77777777" w:rsidR="00285E90" w:rsidRPr="000F4442" w:rsidRDefault="00691C00">
      <w:pPr>
        <w:pStyle w:val="Standard"/>
        <w:numPr>
          <w:ilvl w:val="0"/>
          <w:numId w:val="14"/>
        </w:numPr>
        <w:jc w:val="both"/>
        <w:rPr>
          <w:rFonts w:ascii="Candara Light" w:hAnsi="Candara Light" w:cstheme="majorHAnsi"/>
          <w:sz w:val="22"/>
          <w:szCs w:val="22"/>
        </w:rPr>
      </w:pPr>
      <w:r w:rsidRPr="000F4442">
        <w:rPr>
          <w:rFonts w:ascii="Candara Light" w:hAnsi="Candara Light" w:cstheme="majorHAnsi"/>
          <w:sz w:val="22"/>
          <w:szCs w:val="22"/>
        </w:rPr>
        <w:t>raccolta delle domande e valutazione della completezza</w:t>
      </w:r>
    </w:p>
    <w:p w14:paraId="3ADF0DEF" w14:textId="77777777" w:rsidR="00285E90" w:rsidRPr="000F4442" w:rsidRDefault="00691C00">
      <w:pPr>
        <w:pStyle w:val="Standard"/>
        <w:numPr>
          <w:ilvl w:val="0"/>
          <w:numId w:val="14"/>
        </w:numPr>
        <w:jc w:val="both"/>
        <w:rPr>
          <w:rFonts w:ascii="Candara Light" w:hAnsi="Candara Light" w:cstheme="majorHAnsi"/>
          <w:sz w:val="22"/>
          <w:szCs w:val="22"/>
        </w:rPr>
      </w:pPr>
      <w:r w:rsidRPr="000F4442">
        <w:rPr>
          <w:rFonts w:ascii="Candara Light" w:hAnsi="Candara Light" w:cstheme="majorHAnsi"/>
          <w:sz w:val="22"/>
          <w:szCs w:val="22"/>
        </w:rPr>
        <w:t>inoltro delle domande complete ad Azienda Sociale Cremonese</w:t>
      </w:r>
    </w:p>
    <w:p w14:paraId="1A265F2C" w14:textId="77777777" w:rsidR="00285E90" w:rsidRPr="000F4442" w:rsidRDefault="00691C00">
      <w:pPr>
        <w:pStyle w:val="Standard"/>
        <w:numPr>
          <w:ilvl w:val="0"/>
          <w:numId w:val="14"/>
        </w:numPr>
        <w:jc w:val="both"/>
        <w:rPr>
          <w:rFonts w:ascii="Candara Light" w:hAnsi="Candara Light" w:cstheme="majorHAnsi"/>
          <w:sz w:val="22"/>
          <w:szCs w:val="22"/>
        </w:rPr>
      </w:pPr>
      <w:r w:rsidRPr="000F4442">
        <w:rPr>
          <w:rFonts w:ascii="Candara Light" w:hAnsi="Candara Light" w:cstheme="majorHAnsi"/>
          <w:sz w:val="22"/>
          <w:szCs w:val="22"/>
        </w:rPr>
        <w:t>attuazione dei controlli</w:t>
      </w:r>
    </w:p>
    <w:p w14:paraId="4D1DCA30" w14:textId="77777777" w:rsidR="00285E90" w:rsidRPr="00522D55" w:rsidRDefault="00285E90">
      <w:pPr>
        <w:pStyle w:val="Standard"/>
        <w:jc w:val="both"/>
        <w:rPr>
          <w:rFonts w:asciiTheme="majorHAnsi" w:hAnsiTheme="majorHAnsi" w:cstheme="majorHAnsi"/>
          <w:sz w:val="22"/>
          <w:szCs w:val="22"/>
        </w:rPr>
      </w:pPr>
    </w:p>
    <w:p w14:paraId="2E0531C2" w14:textId="778AA4D0"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 xml:space="preserve"> </w:t>
      </w:r>
      <w:r w:rsidRPr="000F4442">
        <w:rPr>
          <w:rFonts w:ascii="Candara Light" w:hAnsi="Candara Light" w:cstheme="majorHAnsi"/>
          <w:b/>
          <w:bCs/>
          <w:sz w:val="22"/>
          <w:szCs w:val="22"/>
        </w:rPr>
        <w:t>Art. 8</w:t>
      </w:r>
      <w:r w:rsidR="000F4442" w:rsidRPr="000F4442">
        <w:rPr>
          <w:rFonts w:ascii="Candara Light" w:hAnsi="Candara Light" w:cstheme="majorHAnsi"/>
          <w:b/>
          <w:bCs/>
          <w:sz w:val="22"/>
          <w:szCs w:val="22"/>
        </w:rPr>
        <w:t xml:space="preserve"> - </w:t>
      </w:r>
      <w:r w:rsidRPr="000F4442">
        <w:rPr>
          <w:rFonts w:ascii="Candara Light" w:hAnsi="Candara Light" w:cstheme="majorHAnsi"/>
          <w:b/>
          <w:bCs/>
          <w:sz w:val="22"/>
          <w:szCs w:val="22"/>
        </w:rPr>
        <w:t xml:space="preserve"> CONTROLLI  </w:t>
      </w:r>
    </w:p>
    <w:p w14:paraId="1852985A" w14:textId="77777777" w:rsidR="00285E90" w:rsidRPr="000F4442" w:rsidRDefault="00285E90">
      <w:pPr>
        <w:pStyle w:val="Standard"/>
        <w:jc w:val="both"/>
        <w:rPr>
          <w:rFonts w:ascii="Candara Light" w:hAnsi="Candara Light" w:cstheme="majorHAnsi"/>
          <w:sz w:val="22"/>
          <w:szCs w:val="22"/>
        </w:rPr>
      </w:pPr>
    </w:p>
    <w:p w14:paraId="33AB6301" w14:textId="77777777"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Il richiedente, al momento della presentazione della domanda si avvale dell’istituto dell’autocertificazione. In caso di dichiarazioni mendaci, il dichiarante è punito e decade dagli eventuali benefici ottenuti ai sensi degli artt. 75 e 76 del d.p.r. 445/2000.</w:t>
      </w:r>
    </w:p>
    <w:p w14:paraId="3C5A7024" w14:textId="77777777" w:rsidR="00005E6C" w:rsidRDefault="00005E6C">
      <w:pPr>
        <w:pStyle w:val="Standard"/>
        <w:jc w:val="both"/>
        <w:rPr>
          <w:rFonts w:ascii="Candara Light" w:hAnsi="Candara Light" w:cstheme="majorHAnsi"/>
          <w:sz w:val="22"/>
          <w:szCs w:val="22"/>
        </w:rPr>
      </w:pPr>
    </w:p>
    <w:p w14:paraId="5101DA94" w14:textId="325D322B"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A tale scopo si fa riferimento a quanto disposto dal Testo Unico delle disposizioni legislative e regolamentari in materia di documentazione amministrativa, approvato con d.p.r. 445/2000, con l’avvertenza che chiunque rilasci dichiarazioni mendaci, formi atti falsi o ne faccia uso, è punito ai sensi del Codice Penale e delle leggi speciali in materia.</w:t>
      </w:r>
    </w:p>
    <w:p w14:paraId="4A9B0678" w14:textId="03BA0E8C"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 xml:space="preserve"> Azienda Sociale Cremonese, tramite i Comuni di residenza, si riserva di verificare la veridicità della situazione dichiarata.</w:t>
      </w:r>
    </w:p>
    <w:p w14:paraId="4232CFDD" w14:textId="77777777" w:rsidR="00005E6C" w:rsidRDefault="00005E6C">
      <w:pPr>
        <w:pStyle w:val="Standard"/>
        <w:jc w:val="both"/>
        <w:rPr>
          <w:rFonts w:ascii="Candara Light" w:hAnsi="Candara Light" w:cstheme="majorHAnsi"/>
          <w:sz w:val="22"/>
          <w:szCs w:val="22"/>
        </w:rPr>
      </w:pPr>
    </w:p>
    <w:p w14:paraId="38540229" w14:textId="4C3FAF3F"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Nel caso sia accertata l’erogazione indebita di contributi dovuta alla perdita dei requisiti, a dichiarazioni non veritiere, l’ASC per conto dei Comuni provvederà immediatamente alla revoca del beneficio e alle azioni di recupero delle somme indebitamente corrisposte, fatte salve le responsabilità penali derivanti dal rendere dichiarazioni mendaci, dandone comunicazione a Regione Lombardia.</w:t>
      </w:r>
    </w:p>
    <w:p w14:paraId="09E3AD33" w14:textId="77777777"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Regione Lombardia si riserva di effettuare controlli in loco, al fine di verificare che siano state attuate in modo corretto le Linee guida Regionali.</w:t>
      </w:r>
    </w:p>
    <w:p w14:paraId="7E7829E2" w14:textId="77777777" w:rsidR="00285E90" w:rsidRPr="000F4442" w:rsidRDefault="00285E90">
      <w:pPr>
        <w:pStyle w:val="Standard"/>
        <w:jc w:val="both"/>
        <w:rPr>
          <w:rFonts w:ascii="Candara Light" w:hAnsi="Candara Light" w:cstheme="majorHAnsi"/>
          <w:sz w:val="22"/>
          <w:szCs w:val="22"/>
        </w:rPr>
      </w:pPr>
    </w:p>
    <w:p w14:paraId="369F32A9" w14:textId="77777777" w:rsidR="00005E6C" w:rsidRDefault="00005E6C">
      <w:pPr>
        <w:pStyle w:val="Standard"/>
        <w:jc w:val="both"/>
        <w:rPr>
          <w:rFonts w:ascii="Candara Light" w:hAnsi="Candara Light" w:cstheme="majorHAnsi"/>
          <w:b/>
          <w:bCs/>
          <w:sz w:val="22"/>
          <w:szCs w:val="22"/>
        </w:rPr>
      </w:pPr>
    </w:p>
    <w:p w14:paraId="06FE7820" w14:textId="4431693D" w:rsidR="00285E90" w:rsidRPr="000F4442" w:rsidRDefault="00691C00">
      <w:pPr>
        <w:pStyle w:val="Standard"/>
        <w:jc w:val="both"/>
        <w:rPr>
          <w:rFonts w:ascii="Candara Light" w:hAnsi="Candara Light" w:cstheme="majorHAnsi"/>
          <w:b/>
          <w:bCs/>
          <w:sz w:val="22"/>
          <w:szCs w:val="22"/>
        </w:rPr>
      </w:pPr>
      <w:r w:rsidRPr="000F4442">
        <w:rPr>
          <w:rFonts w:ascii="Candara Light" w:hAnsi="Candara Light" w:cstheme="majorHAnsi"/>
          <w:b/>
          <w:bCs/>
          <w:sz w:val="22"/>
          <w:szCs w:val="22"/>
        </w:rPr>
        <w:t xml:space="preserve">Art. 9 </w:t>
      </w:r>
      <w:r w:rsidR="000F4442" w:rsidRPr="000F4442">
        <w:rPr>
          <w:rFonts w:ascii="Candara Light" w:hAnsi="Candara Light" w:cstheme="majorHAnsi"/>
          <w:b/>
          <w:bCs/>
          <w:sz w:val="22"/>
          <w:szCs w:val="22"/>
        </w:rPr>
        <w:t xml:space="preserve"> </w:t>
      </w:r>
      <w:r w:rsidRPr="000F4442">
        <w:rPr>
          <w:rFonts w:ascii="Candara Light" w:hAnsi="Candara Light" w:cstheme="majorHAnsi"/>
          <w:b/>
          <w:bCs/>
          <w:sz w:val="22"/>
          <w:szCs w:val="22"/>
        </w:rPr>
        <w:t>- TRATTAMENTO DEI DATI PERSONALI</w:t>
      </w:r>
      <w:r w:rsidR="000F4442" w:rsidRPr="000F4442">
        <w:rPr>
          <w:rFonts w:ascii="Candara Light" w:hAnsi="Candara Light" w:cstheme="majorHAnsi"/>
          <w:b/>
          <w:bCs/>
          <w:sz w:val="22"/>
          <w:szCs w:val="22"/>
        </w:rPr>
        <w:t xml:space="preserve"> </w:t>
      </w:r>
    </w:p>
    <w:p w14:paraId="6B53153A" w14:textId="77777777"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 xml:space="preserve"> </w:t>
      </w:r>
    </w:p>
    <w:p w14:paraId="6D623559" w14:textId="77777777"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 xml:space="preserve">Ai sensi dell’art. 13 del regolamento UE n. 2016/679 (Regolamento Generale sulla Protezione dei dati personali) si informano gli interessati che i dati personali, compresi quelli particolari (c.d. Dati sensibili) e quelli relativi a condanne penali o reati (c.d. dati giudiziari), sono trattati da Azienda Sociale Cremonese in qualità di titolare del Trattamento, esclusivamente per le finalità connesse all'erogazione del presente contributo e per le successive attività di controllo.  </w:t>
      </w:r>
    </w:p>
    <w:p w14:paraId="6BA58B18" w14:textId="77777777"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Il trattamento dei dati forniti direttamente dagli interessati o comunque acquisiti per le suddette finalità, è effettuato presso l'Azienda Sociale Cremonese anche con l’utilizzo di Procedure informatizzate da persone autorizzate ed impegnate alla riservatezza.</w:t>
      </w:r>
    </w:p>
    <w:p w14:paraId="48D609FC" w14:textId="77777777"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 xml:space="preserve">Il conferimento dei dati è obbligatorio ed il rifiuto di fornire gli stessi comporterà l’impossibilità di dar corso alla valutazione della domanda di contributo, nonché agli adempimenti conseguenti.  </w:t>
      </w:r>
    </w:p>
    <w:p w14:paraId="5649E289" w14:textId="77777777"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 xml:space="preserve">I dati personali saranno conservati per tutto il tempo in cui il procedimento può produrre effetti ed in ogni caso per il periodo di tempo previsto dalle disposizioni in materia di conservazione degli atti e dei documenti amministrativi.  </w:t>
      </w:r>
    </w:p>
    <w:p w14:paraId="6B848160" w14:textId="77777777"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 xml:space="preserve">I dati personali potranno essere comunicati ad altri soggetti, pubblici e privati, e diffusi con esclusione di quelli idonei a rivelare lo stato di salute, quando tali operazioni siano previste da disposizioni di legge o di regolamento.  </w:t>
      </w:r>
    </w:p>
    <w:p w14:paraId="55643762" w14:textId="77777777"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I dati di natura personale forniti non sono trasferiti all’estero, all’interno o all’esterno dell’unione europea.</w:t>
      </w:r>
    </w:p>
    <w:p w14:paraId="00ADA005" w14:textId="77777777" w:rsidR="00285E90" w:rsidRPr="000F4442" w:rsidRDefault="00285E90">
      <w:pPr>
        <w:pStyle w:val="Standard"/>
        <w:jc w:val="both"/>
        <w:rPr>
          <w:rFonts w:ascii="Candara Light" w:hAnsi="Candara Light" w:cstheme="majorHAnsi"/>
          <w:sz w:val="22"/>
          <w:szCs w:val="22"/>
        </w:rPr>
      </w:pPr>
    </w:p>
    <w:p w14:paraId="5A1A7B05" w14:textId="77777777" w:rsidR="00005E6C" w:rsidRDefault="00005E6C">
      <w:pPr>
        <w:pStyle w:val="Standard"/>
        <w:jc w:val="both"/>
        <w:rPr>
          <w:rFonts w:ascii="Candara Light" w:hAnsi="Candara Light" w:cstheme="majorHAnsi"/>
          <w:b/>
          <w:bCs/>
          <w:sz w:val="22"/>
          <w:szCs w:val="22"/>
        </w:rPr>
      </w:pPr>
    </w:p>
    <w:p w14:paraId="026D8DEF" w14:textId="77777777" w:rsidR="004720C6" w:rsidRDefault="004720C6">
      <w:pPr>
        <w:pStyle w:val="Standard"/>
        <w:jc w:val="both"/>
        <w:rPr>
          <w:rFonts w:ascii="Candara Light" w:hAnsi="Candara Light" w:cstheme="majorHAnsi"/>
          <w:b/>
          <w:bCs/>
          <w:sz w:val="22"/>
          <w:szCs w:val="22"/>
        </w:rPr>
      </w:pPr>
    </w:p>
    <w:p w14:paraId="03602E5E" w14:textId="48AF26BA" w:rsidR="00285E90" w:rsidRPr="000F4442" w:rsidRDefault="00691C00">
      <w:pPr>
        <w:pStyle w:val="Standard"/>
        <w:jc w:val="both"/>
        <w:rPr>
          <w:rFonts w:ascii="Candara Light" w:hAnsi="Candara Light" w:cstheme="majorHAnsi"/>
          <w:b/>
          <w:bCs/>
          <w:sz w:val="22"/>
          <w:szCs w:val="22"/>
        </w:rPr>
      </w:pPr>
      <w:r w:rsidRPr="000F4442">
        <w:rPr>
          <w:rFonts w:ascii="Candara Light" w:hAnsi="Candara Light" w:cstheme="majorHAnsi"/>
          <w:b/>
          <w:bCs/>
          <w:sz w:val="22"/>
          <w:szCs w:val="22"/>
        </w:rPr>
        <w:t>Art. 10 – INFORMAZIONI</w:t>
      </w:r>
    </w:p>
    <w:p w14:paraId="1BDF6FEE" w14:textId="77777777" w:rsidR="00285E90" w:rsidRPr="000F4442" w:rsidRDefault="00285E90">
      <w:pPr>
        <w:pStyle w:val="Standard"/>
        <w:jc w:val="both"/>
        <w:rPr>
          <w:rFonts w:ascii="Candara Light" w:hAnsi="Candara Light" w:cstheme="majorHAnsi"/>
          <w:sz w:val="22"/>
          <w:szCs w:val="22"/>
        </w:rPr>
      </w:pPr>
    </w:p>
    <w:p w14:paraId="65D5B9E3" w14:textId="77777777" w:rsidR="00285E90" w:rsidRPr="000F4442" w:rsidRDefault="00691C00">
      <w:pPr>
        <w:pStyle w:val="Standard"/>
        <w:jc w:val="both"/>
        <w:rPr>
          <w:rFonts w:ascii="Candara Light" w:hAnsi="Candara Light" w:cstheme="majorHAnsi"/>
          <w:sz w:val="22"/>
          <w:szCs w:val="22"/>
        </w:rPr>
      </w:pPr>
      <w:r w:rsidRPr="000F4442">
        <w:rPr>
          <w:rFonts w:ascii="Candara Light" w:hAnsi="Candara Light" w:cstheme="majorHAnsi"/>
          <w:sz w:val="22"/>
          <w:szCs w:val="22"/>
        </w:rPr>
        <w:t xml:space="preserve">Per qualsiasi chiarimento sul contenuto del presente atto i Comuni possono inviare un'email a: </w:t>
      </w:r>
      <w:hyperlink r:id="rId10" w:history="1">
        <w:r w:rsidRPr="000F4442">
          <w:rPr>
            <w:rFonts w:ascii="Candara Light" w:hAnsi="Candara Light" w:cstheme="majorHAnsi"/>
            <w:sz w:val="22"/>
            <w:szCs w:val="22"/>
          </w:rPr>
          <w:t>info@aziendasocialecr.it</w:t>
        </w:r>
      </w:hyperlink>
      <w:r w:rsidRPr="000F4442">
        <w:rPr>
          <w:rFonts w:ascii="Candara Light" w:hAnsi="Candara Light" w:cstheme="majorHAnsi"/>
          <w:sz w:val="22"/>
          <w:szCs w:val="22"/>
        </w:rPr>
        <w:t xml:space="preserve"> oppure a </w:t>
      </w:r>
      <w:hyperlink r:id="rId11" w:history="1">
        <w:r w:rsidRPr="000F4442">
          <w:rPr>
            <w:rFonts w:ascii="Candara Light" w:hAnsi="Candara Light" w:cstheme="majorHAnsi"/>
            <w:sz w:val="22"/>
            <w:szCs w:val="22"/>
          </w:rPr>
          <w:t>v.abramo@aziendasocialecr.it</w:t>
        </w:r>
      </w:hyperlink>
      <w:r w:rsidRPr="000F4442">
        <w:rPr>
          <w:rFonts w:ascii="Candara Light" w:hAnsi="Candara Light" w:cstheme="majorHAnsi"/>
          <w:sz w:val="22"/>
          <w:szCs w:val="22"/>
        </w:rPr>
        <w:t xml:space="preserve"> – tel. 0372/803430.</w:t>
      </w:r>
    </w:p>
    <w:p w14:paraId="53493967" w14:textId="77777777" w:rsidR="00285E90" w:rsidRPr="000F4442" w:rsidRDefault="00285E90">
      <w:pPr>
        <w:pStyle w:val="Standard"/>
        <w:jc w:val="both"/>
        <w:rPr>
          <w:rFonts w:ascii="Candara Light" w:hAnsi="Candara Light" w:cstheme="majorHAnsi"/>
          <w:sz w:val="22"/>
          <w:szCs w:val="22"/>
        </w:rPr>
      </w:pPr>
    </w:p>
    <w:p w14:paraId="25833096" w14:textId="115F311E" w:rsidR="00285E90" w:rsidRPr="00005E6C" w:rsidRDefault="00691C00">
      <w:pPr>
        <w:pStyle w:val="Standard"/>
        <w:jc w:val="both"/>
        <w:rPr>
          <w:rFonts w:ascii="Candara Light" w:hAnsi="Candara Light" w:cstheme="majorHAnsi"/>
          <w:b/>
          <w:bCs/>
          <w:sz w:val="22"/>
          <w:szCs w:val="22"/>
        </w:rPr>
      </w:pPr>
      <w:r w:rsidRPr="00005E6C">
        <w:rPr>
          <w:rFonts w:ascii="Candara Light" w:hAnsi="Candara Light" w:cstheme="majorHAnsi"/>
          <w:b/>
          <w:bCs/>
          <w:sz w:val="22"/>
          <w:szCs w:val="22"/>
        </w:rPr>
        <w:t>Allegati:</w:t>
      </w:r>
    </w:p>
    <w:p w14:paraId="34EBA649" w14:textId="77777777" w:rsidR="00285E90" w:rsidRPr="00005E6C" w:rsidRDefault="00691C00">
      <w:pPr>
        <w:pStyle w:val="Standard"/>
        <w:numPr>
          <w:ilvl w:val="0"/>
          <w:numId w:val="15"/>
        </w:numPr>
        <w:jc w:val="both"/>
        <w:rPr>
          <w:rFonts w:ascii="Candara Light" w:hAnsi="Candara Light" w:cstheme="majorHAnsi"/>
          <w:sz w:val="22"/>
          <w:szCs w:val="22"/>
        </w:rPr>
      </w:pPr>
      <w:r w:rsidRPr="00005E6C">
        <w:rPr>
          <w:rFonts w:ascii="Candara Light" w:hAnsi="Candara Light" w:cstheme="majorHAnsi"/>
          <w:sz w:val="22"/>
          <w:szCs w:val="22"/>
        </w:rPr>
        <w:t>Modalità operative per accesso alla Misura Unica</w:t>
      </w:r>
    </w:p>
    <w:p w14:paraId="4F571669" w14:textId="77777777" w:rsidR="00285E90" w:rsidRPr="00005E6C" w:rsidRDefault="00691C00">
      <w:pPr>
        <w:pStyle w:val="Standard"/>
        <w:numPr>
          <w:ilvl w:val="0"/>
          <w:numId w:val="15"/>
        </w:numPr>
        <w:jc w:val="both"/>
        <w:rPr>
          <w:rFonts w:ascii="Candara Light" w:hAnsi="Candara Light" w:cstheme="majorHAnsi"/>
          <w:sz w:val="22"/>
          <w:szCs w:val="22"/>
        </w:rPr>
      </w:pPr>
      <w:r w:rsidRPr="00005E6C">
        <w:rPr>
          <w:rFonts w:ascii="Candara Light" w:hAnsi="Candara Light" w:cstheme="majorHAnsi"/>
          <w:sz w:val="22"/>
          <w:szCs w:val="22"/>
        </w:rPr>
        <w:t>Allegato A “Modulo richiesta Misura Unica”</w:t>
      </w:r>
    </w:p>
    <w:p w14:paraId="5B039674" w14:textId="1701B927" w:rsidR="00285E90" w:rsidRPr="00005E6C" w:rsidRDefault="00691C00">
      <w:pPr>
        <w:pStyle w:val="Standard"/>
        <w:numPr>
          <w:ilvl w:val="0"/>
          <w:numId w:val="15"/>
        </w:numPr>
        <w:jc w:val="both"/>
        <w:rPr>
          <w:rFonts w:ascii="Candara Light" w:hAnsi="Candara Light" w:cstheme="majorHAnsi"/>
          <w:sz w:val="22"/>
          <w:szCs w:val="22"/>
        </w:rPr>
      </w:pPr>
      <w:r w:rsidRPr="00005E6C">
        <w:rPr>
          <w:rFonts w:ascii="Candara Light" w:hAnsi="Candara Light" w:cstheme="majorHAnsi"/>
          <w:sz w:val="22"/>
          <w:szCs w:val="22"/>
        </w:rPr>
        <w:t>Allegato B “Autocertificazione del proprietario dell'alloggio – Misura Unica”</w:t>
      </w:r>
    </w:p>
    <w:p w14:paraId="3828B8DA" w14:textId="210F4EF5" w:rsidR="000F4442" w:rsidRPr="00005E6C" w:rsidRDefault="000F4442">
      <w:pPr>
        <w:pStyle w:val="Standard"/>
        <w:numPr>
          <w:ilvl w:val="0"/>
          <w:numId w:val="15"/>
        </w:numPr>
        <w:jc w:val="both"/>
        <w:rPr>
          <w:rFonts w:ascii="Candara Light" w:hAnsi="Candara Light" w:cstheme="majorHAnsi"/>
          <w:sz w:val="22"/>
          <w:szCs w:val="22"/>
        </w:rPr>
      </w:pPr>
      <w:r w:rsidRPr="00005E6C">
        <w:rPr>
          <w:rFonts w:ascii="Candara Light" w:hAnsi="Candara Light" w:cstheme="majorHAnsi"/>
          <w:sz w:val="22"/>
          <w:szCs w:val="22"/>
        </w:rPr>
        <w:t>Allegato C “Modulo richiesta Misura Complementare”</w:t>
      </w:r>
    </w:p>
    <w:p w14:paraId="6354E053" w14:textId="748CEAB8" w:rsidR="000F4442" w:rsidRPr="00005E6C" w:rsidRDefault="000F4442">
      <w:pPr>
        <w:pStyle w:val="Standard"/>
        <w:numPr>
          <w:ilvl w:val="0"/>
          <w:numId w:val="15"/>
        </w:numPr>
        <w:jc w:val="both"/>
        <w:rPr>
          <w:rFonts w:ascii="Candara Light" w:hAnsi="Candara Light" w:cstheme="majorHAnsi"/>
          <w:sz w:val="22"/>
          <w:szCs w:val="22"/>
        </w:rPr>
      </w:pPr>
      <w:r w:rsidRPr="00005E6C">
        <w:rPr>
          <w:rFonts w:ascii="Candara Light" w:hAnsi="Candara Light" w:cstheme="majorHAnsi"/>
          <w:sz w:val="22"/>
          <w:szCs w:val="22"/>
        </w:rPr>
        <w:t>Allegato D “Autocertificazione del proprietario dell’alloggio – Misura Complementare”</w:t>
      </w:r>
    </w:p>
    <w:p w14:paraId="5D158649" w14:textId="666A7866" w:rsidR="00005E6C" w:rsidRPr="00005E6C" w:rsidRDefault="00005E6C">
      <w:pPr>
        <w:pStyle w:val="Standard"/>
        <w:numPr>
          <w:ilvl w:val="0"/>
          <w:numId w:val="15"/>
        </w:numPr>
        <w:jc w:val="both"/>
        <w:rPr>
          <w:rFonts w:ascii="Candara Light" w:hAnsi="Candara Light" w:cstheme="majorHAnsi"/>
          <w:sz w:val="22"/>
          <w:szCs w:val="22"/>
        </w:rPr>
      </w:pPr>
      <w:r w:rsidRPr="00005E6C">
        <w:rPr>
          <w:rFonts w:ascii="Candara Light" w:hAnsi="Candara Light" w:cstheme="majorHAnsi"/>
          <w:sz w:val="22"/>
          <w:szCs w:val="22"/>
        </w:rPr>
        <w:t>Allegato E “Patto Sociale per accesso a Misura Complementare”</w:t>
      </w:r>
    </w:p>
    <w:p w14:paraId="33AFD7F4" w14:textId="77777777" w:rsidR="00285E90" w:rsidRPr="00005E6C" w:rsidRDefault="00285E90">
      <w:pPr>
        <w:pStyle w:val="Standard"/>
        <w:jc w:val="center"/>
        <w:rPr>
          <w:rFonts w:ascii="Candara Light" w:hAnsi="Candara Light" w:cstheme="majorHAnsi"/>
          <w:b/>
          <w:bCs/>
          <w:sz w:val="22"/>
          <w:szCs w:val="22"/>
        </w:rPr>
      </w:pPr>
    </w:p>
    <w:p w14:paraId="7BFC701F" w14:textId="77777777" w:rsidR="00285E90" w:rsidRPr="00005E6C" w:rsidRDefault="00285E90">
      <w:pPr>
        <w:pStyle w:val="Standard"/>
        <w:rPr>
          <w:rFonts w:ascii="Candara Light" w:hAnsi="Candara Light" w:cstheme="majorHAnsi"/>
          <w:sz w:val="22"/>
          <w:szCs w:val="22"/>
        </w:rPr>
      </w:pPr>
    </w:p>
    <w:p w14:paraId="1E665637" w14:textId="74A5D74A" w:rsidR="00285E90" w:rsidRPr="00005E6C" w:rsidRDefault="00691C00">
      <w:pPr>
        <w:pStyle w:val="Standard"/>
        <w:rPr>
          <w:rFonts w:ascii="Candara Light" w:hAnsi="Candara Light" w:cstheme="majorHAnsi"/>
          <w:sz w:val="22"/>
          <w:szCs w:val="22"/>
        </w:rPr>
      </w:pPr>
      <w:r w:rsidRPr="00005E6C">
        <w:rPr>
          <w:rFonts w:ascii="Candara Light" w:hAnsi="Candara Light" w:cstheme="majorHAnsi"/>
          <w:sz w:val="22"/>
          <w:szCs w:val="22"/>
        </w:rPr>
        <w:t>Cremona, lì</w:t>
      </w:r>
      <w:r w:rsidR="00005E6C" w:rsidRPr="00005E6C">
        <w:rPr>
          <w:rFonts w:ascii="Candara Light" w:hAnsi="Candara Light" w:cstheme="majorHAnsi"/>
          <w:sz w:val="22"/>
          <w:szCs w:val="22"/>
        </w:rPr>
        <w:t xml:space="preserve"> ……………………….</w:t>
      </w:r>
      <w:r w:rsidRPr="00005E6C">
        <w:rPr>
          <w:rFonts w:ascii="Candara Light" w:hAnsi="Candara Light" w:cstheme="majorHAnsi"/>
          <w:sz w:val="22"/>
          <w:szCs w:val="22"/>
        </w:rPr>
        <w:tab/>
      </w:r>
      <w:r w:rsidRPr="00005E6C">
        <w:rPr>
          <w:rFonts w:ascii="Candara Light" w:hAnsi="Candara Light" w:cstheme="majorHAnsi"/>
          <w:sz w:val="22"/>
          <w:szCs w:val="22"/>
        </w:rPr>
        <w:tab/>
        <w:t xml:space="preserve">     </w:t>
      </w:r>
    </w:p>
    <w:p w14:paraId="6A0D9843" w14:textId="269729A1" w:rsidR="009F7B71" w:rsidRPr="00005E6C" w:rsidRDefault="009F7B71">
      <w:pPr>
        <w:pStyle w:val="Standard"/>
        <w:rPr>
          <w:rFonts w:ascii="Candara Light" w:hAnsi="Candara Light" w:cstheme="majorHAnsi"/>
          <w:sz w:val="22"/>
          <w:szCs w:val="22"/>
        </w:rPr>
      </w:pPr>
    </w:p>
    <w:p w14:paraId="1024DB36" w14:textId="77777777" w:rsidR="009F7B71" w:rsidRPr="00005E6C" w:rsidRDefault="009F7B71">
      <w:pPr>
        <w:pStyle w:val="Standard"/>
        <w:rPr>
          <w:rFonts w:ascii="Candara Light" w:hAnsi="Candara Light" w:cstheme="majorHAnsi"/>
          <w:sz w:val="22"/>
          <w:szCs w:val="22"/>
        </w:rPr>
      </w:pPr>
    </w:p>
    <w:p w14:paraId="570646AF" w14:textId="70FA524C" w:rsidR="00285E90" w:rsidRPr="00005E6C" w:rsidRDefault="00691C00" w:rsidP="009F7B71">
      <w:pPr>
        <w:pStyle w:val="Standard"/>
        <w:jc w:val="center"/>
        <w:rPr>
          <w:rFonts w:ascii="Candara Light" w:hAnsi="Candara Light" w:cstheme="majorHAnsi"/>
          <w:sz w:val="22"/>
          <w:szCs w:val="22"/>
        </w:rPr>
      </w:pPr>
      <w:r w:rsidRPr="00005E6C">
        <w:rPr>
          <w:rFonts w:ascii="Candara Light" w:hAnsi="Candara Light" w:cstheme="majorHAnsi"/>
          <w:sz w:val="22"/>
          <w:szCs w:val="22"/>
        </w:rPr>
        <w:t>Il Direttore Generale</w:t>
      </w:r>
    </w:p>
    <w:p w14:paraId="26D28516" w14:textId="4E3429D7" w:rsidR="00285E90" w:rsidRPr="00005E6C" w:rsidRDefault="00691C00" w:rsidP="009F7B71">
      <w:pPr>
        <w:pStyle w:val="Standard"/>
        <w:jc w:val="center"/>
        <w:rPr>
          <w:rFonts w:ascii="Candara Light" w:hAnsi="Candara Light" w:cstheme="majorHAnsi"/>
          <w:sz w:val="22"/>
          <w:szCs w:val="22"/>
        </w:rPr>
      </w:pPr>
      <w:r w:rsidRPr="00005E6C">
        <w:rPr>
          <w:rFonts w:ascii="Candara Light" w:hAnsi="Candara Light" w:cstheme="majorHAnsi"/>
          <w:sz w:val="22"/>
          <w:szCs w:val="22"/>
        </w:rPr>
        <w:t>Azienda Sociale Cremonese</w:t>
      </w:r>
    </w:p>
    <w:p w14:paraId="75486AD7" w14:textId="2C40E8B9" w:rsidR="00285E90" w:rsidRPr="00005E6C" w:rsidRDefault="00691C00" w:rsidP="009F7B71">
      <w:pPr>
        <w:pStyle w:val="Standard"/>
        <w:jc w:val="center"/>
        <w:rPr>
          <w:rFonts w:ascii="Candara Light" w:hAnsi="Candara Light" w:cstheme="majorHAnsi"/>
          <w:sz w:val="22"/>
          <w:szCs w:val="22"/>
        </w:rPr>
      </w:pPr>
      <w:r w:rsidRPr="00005E6C">
        <w:rPr>
          <w:rFonts w:ascii="Candara Light" w:hAnsi="Candara Light" w:cstheme="majorHAnsi"/>
          <w:sz w:val="22"/>
          <w:szCs w:val="22"/>
        </w:rPr>
        <w:t>dott.</w:t>
      </w:r>
      <w:r w:rsidR="009F7B71" w:rsidRPr="00005E6C">
        <w:rPr>
          <w:rFonts w:ascii="Candara Light" w:hAnsi="Candara Light" w:cstheme="majorHAnsi"/>
          <w:sz w:val="22"/>
          <w:szCs w:val="22"/>
        </w:rPr>
        <w:t xml:space="preserve"> Graziano Pirotta</w:t>
      </w:r>
    </w:p>
    <w:sectPr w:rsidR="00285E90" w:rsidRPr="00005E6C">
      <w:headerReference w:type="default" r:id="rId12"/>
      <w:footerReference w:type="default" r:id="rId13"/>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B9723" w14:textId="77777777" w:rsidR="00C234A8" w:rsidRDefault="00C234A8">
      <w:r>
        <w:separator/>
      </w:r>
    </w:p>
  </w:endnote>
  <w:endnote w:type="continuationSeparator" w:id="0">
    <w:p w14:paraId="6F877924" w14:textId="77777777" w:rsidR="00C234A8" w:rsidRDefault="00C2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2"/>
    <w:family w:val="auto"/>
    <w:pitch w:val="default"/>
  </w:font>
  <w:font w:name="OpenSymbol">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26E07" w14:textId="77777777" w:rsidR="00D60F5B" w:rsidRDefault="00691C00">
    <w:pPr>
      <w:pStyle w:val="Pidipagina"/>
      <w:jc w:val="center"/>
    </w:pPr>
    <w:r>
      <w:rPr>
        <w:color w:val="4472C4"/>
      </w:rPr>
      <w:t xml:space="preserve">Pag. </w:t>
    </w:r>
    <w:r>
      <w:rPr>
        <w:color w:val="4472C4"/>
      </w:rPr>
      <w:fldChar w:fldCharType="begin"/>
    </w:r>
    <w:r>
      <w:rPr>
        <w:color w:val="4472C4"/>
      </w:rPr>
      <w:instrText xml:space="preserve"> PAGE \* ARABIC </w:instrText>
    </w:r>
    <w:r>
      <w:rPr>
        <w:color w:val="4472C4"/>
      </w:rPr>
      <w:fldChar w:fldCharType="separate"/>
    </w:r>
    <w:r>
      <w:rPr>
        <w:color w:val="4472C4"/>
      </w:rPr>
      <w:t>7</w:t>
    </w:r>
    <w:r>
      <w:rPr>
        <w:color w:val="4472C4"/>
      </w:rPr>
      <w:fldChar w:fldCharType="end"/>
    </w:r>
    <w:r>
      <w:rPr>
        <w:color w:val="4472C4"/>
      </w:rPr>
      <w:t xml:space="preserve"> di </w:t>
    </w:r>
    <w:r>
      <w:rPr>
        <w:color w:val="4472C4"/>
      </w:rPr>
      <w:fldChar w:fldCharType="begin"/>
    </w:r>
    <w:r>
      <w:rPr>
        <w:color w:val="4472C4"/>
      </w:rPr>
      <w:instrText xml:space="preserve"> NUMPAGES \* ARABIC </w:instrText>
    </w:r>
    <w:r>
      <w:rPr>
        <w:color w:val="4472C4"/>
      </w:rPr>
      <w:fldChar w:fldCharType="separate"/>
    </w:r>
    <w:r>
      <w:rPr>
        <w:color w:val="4472C4"/>
      </w:rPr>
      <w:t>7</w:t>
    </w:r>
    <w:r>
      <w:rPr>
        <w:color w:val="4472C4"/>
      </w:rPr>
      <w:fldChar w:fldCharType="end"/>
    </w:r>
  </w:p>
  <w:p w14:paraId="08F3E2AE" w14:textId="77777777" w:rsidR="00D60F5B" w:rsidRDefault="00C234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BBA9C" w14:textId="77777777" w:rsidR="00C234A8" w:rsidRDefault="00C234A8">
      <w:r>
        <w:rPr>
          <w:color w:val="000000"/>
        </w:rPr>
        <w:separator/>
      </w:r>
    </w:p>
  </w:footnote>
  <w:footnote w:type="continuationSeparator" w:id="0">
    <w:p w14:paraId="70D7B7B9" w14:textId="77777777" w:rsidR="00C234A8" w:rsidRDefault="00C23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70D1" w14:textId="77777777" w:rsidR="00D60F5B" w:rsidRDefault="00691C00">
    <w:pPr>
      <w:pStyle w:val="WW-Intestazione"/>
    </w:pPr>
    <w:r>
      <w:object w:dxaOrig="6554" w:dyaOrig="1950" w14:anchorId="58ED6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5.5pt;height:51.75pt;visibility:visible;mso-wrap-style:square">
          <v:imagedata r:id="rId1" o:title=""/>
        </v:shape>
        <o:OLEObject Type="Embed" ProgID="PBrush" ShapeID="Picture 1" DrawAspect="Content" ObjectID="_1686484240" r:id="rId2"/>
      </w:object>
    </w:r>
    <w:r>
      <w:tab/>
      <w:t xml:space="preserve">     </w:t>
    </w:r>
    <w:r>
      <w:rPr>
        <w:rFonts w:eastAsia="Arial" w:cs="Arial"/>
      </w:rPr>
      <w:t xml:space="preserve">    </w:t>
    </w:r>
    <w:r>
      <w:rPr>
        <w:lang w:eastAsia="it-IT"/>
      </w:rPr>
      <w:tab/>
    </w:r>
    <w:r>
      <w:rPr>
        <w:lang w:eastAsia="it-IT"/>
      </w:rPr>
      <w:tab/>
      <w:t xml:space="preserve">  </w:t>
    </w:r>
    <w:r>
      <w:rPr>
        <w:lang w:eastAsia="it-IT"/>
      </w:rPr>
      <w:tab/>
    </w:r>
    <w:r>
      <w:rPr>
        <w:lang w:eastAsia="it-IT"/>
      </w:rPr>
      <w:tab/>
      <w:t xml:space="preserve">       </w:t>
    </w:r>
    <w:r>
      <w:rPr>
        <w:noProof/>
        <w:lang w:eastAsia="it-IT"/>
      </w:rPr>
      <w:drawing>
        <wp:inline distT="0" distB="0" distL="0" distR="0" wp14:anchorId="271D53B4" wp14:editId="2B20E7E0">
          <wp:extent cx="1665719" cy="628560"/>
          <wp:effectExtent l="0" t="0" r="0" b="9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665719" cy="62856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BE3"/>
    <w:multiLevelType w:val="multilevel"/>
    <w:tmpl w:val="9DF68380"/>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BA0116"/>
    <w:multiLevelType w:val="hybridMultilevel"/>
    <w:tmpl w:val="0036898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104152A"/>
    <w:multiLevelType w:val="hybridMultilevel"/>
    <w:tmpl w:val="340AE7D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B4211E"/>
    <w:multiLevelType w:val="multilevel"/>
    <w:tmpl w:val="7A3E3478"/>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400BAC"/>
    <w:multiLevelType w:val="hybridMultilevel"/>
    <w:tmpl w:val="0714E40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5D2069"/>
    <w:multiLevelType w:val="multilevel"/>
    <w:tmpl w:val="35E4BC62"/>
    <w:styleLink w:val="RTFNum5"/>
    <w:lvl w:ilvl="0">
      <w:numFmt w:val="bullet"/>
      <w:lvlText w:val=""/>
      <w:lvlJc w:val="left"/>
      <w:pPr>
        <w:ind w:left="464" w:hanging="360"/>
      </w:pPr>
      <w:rPr>
        <w:rFonts w:ascii="Wingdings" w:eastAsia="Wingdings" w:hAnsi="Wingdings" w:cs="Wingdings"/>
        <w:b w:val="0"/>
        <w:bCs w:val="0"/>
        <w:w w:val="99"/>
        <w:sz w:val="24"/>
        <w:szCs w:val="24"/>
      </w:rPr>
    </w:lvl>
    <w:lvl w:ilvl="1">
      <w:numFmt w:val="bullet"/>
      <w:lvlText w:val="•"/>
      <w:lvlJc w:val="left"/>
      <w:pPr>
        <w:ind w:left="1367" w:hanging="360"/>
      </w:pPr>
      <w:rPr>
        <w:rFonts w:ascii="Times New Roman" w:hAnsi="Times New Roman"/>
      </w:rPr>
    </w:lvl>
    <w:lvl w:ilvl="2">
      <w:numFmt w:val="bullet"/>
      <w:lvlText w:val="•"/>
      <w:lvlJc w:val="left"/>
      <w:pPr>
        <w:ind w:left="2271" w:hanging="360"/>
      </w:pPr>
      <w:rPr>
        <w:rFonts w:ascii="Times New Roman" w:hAnsi="Times New Roman"/>
      </w:rPr>
    </w:lvl>
    <w:lvl w:ilvl="3">
      <w:numFmt w:val="bullet"/>
      <w:lvlText w:val="•"/>
      <w:lvlJc w:val="left"/>
      <w:pPr>
        <w:ind w:left="3174" w:hanging="360"/>
      </w:pPr>
      <w:rPr>
        <w:rFonts w:ascii="Times New Roman" w:hAnsi="Times New Roman"/>
      </w:rPr>
    </w:lvl>
    <w:lvl w:ilvl="4">
      <w:numFmt w:val="bullet"/>
      <w:lvlText w:val="•"/>
      <w:lvlJc w:val="left"/>
      <w:pPr>
        <w:ind w:left="4078" w:hanging="360"/>
      </w:pPr>
      <w:rPr>
        <w:rFonts w:ascii="Times New Roman" w:hAnsi="Times New Roman"/>
      </w:rPr>
    </w:lvl>
    <w:lvl w:ilvl="5">
      <w:numFmt w:val="bullet"/>
      <w:lvlText w:val="•"/>
      <w:lvlJc w:val="left"/>
      <w:pPr>
        <w:ind w:left="4982" w:hanging="360"/>
      </w:pPr>
      <w:rPr>
        <w:rFonts w:ascii="Times New Roman" w:hAnsi="Times New Roman"/>
      </w:rPr>
    </w:lvl>
    <w:lvl w:ilvl="6">
      <w:numFmt w:val="bullet"/>
      <w:lvlText w:val="•"/>
      <w:lvlJc w:val="left"/>
      <w:pPr>
        <w:ind w:left="5885" w:hanging="360"/>
      </w:pPr>
      <w:rPr>
        <w:rFonts w:ascii="Times New Roman" w:hAnsi="Times New Roman"/>
      </w:rPr>
    </w:lvl>
    <w:lvl w:ilvl="7">
      <w:numFmt w:val="bullet"/>
      <w:lvlText w:val="•"/>
      <w:lvlJc w:val="left"/>
      <w:pPr>
        <w:ind w:left="6789" w:hanging="360"/>
      </w:pPr>
      <w:rPr>
        <w:rFonts w:ascii="Times New Roman" w:hAnsi="Times New Roman"/>
      </w:rPr>
    </w:lvl>
    <w:lvl w:ilvl="8">
      <w:numFmt w:val="bullet"/>
      <w:lvlText w:val="•"/>
      <w:lvlJc w:val="left"/>
      <w:pPr>
        <w:ind w:left="7692" w:hanging="360"/>
      </w:pPr>
      <w:rPr>
        <w:rFonts w:ascii="Times New Roman" w:hAnsi="Times New Roman"/>
      </w:rPr>
    </w:lvl>
  </w:abstractNum>
  <w:abstractNum w:abstractNumId="6" w15:restartNumberingAfterBreak="0">
    <w:nsid w:val="151E4F84"/>
    <w:multiLevelType w:val="hybridMultilevel"/>
    <w:tmpl w:val="0AA84D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286595"/>
    <w:multiLevelType w:val="hybridMultilevel"/>
    <w:tmpl w:val="A7AE26B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E7552F"/>
    <w:multiLevelType w:val="hybridMultilevel"/>
    <w:tmpl w:val="87F417C0"/>
    <w:lvl w:ilvl="0" w:tplc="8F589730">
      <w:start w:val="1"/>
      <w:numFmt w:val="bullet"/>
      <w:lvlText w:val=""/>
      <w:lvlJc w:val="left"/>
      <w:pPr>
        <w:ind w:left="284" w:hanging="28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E988DE"/>
    <w:multiLevelType w:val="hybridMultilevel"/>
    <w:tmpl w:val="A9C288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5B30F4D"/>
    <w:multiLevelType w:val="multilevel"/>
    <w:tmpl w:val="431E3404"/>
    <w:styleLink w:val="WW8Num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1" w15:restartNumberingAfterBreak="0">
    <w:nsid w:val="2AB80098"/>
    <w:multiLevelType w:val="multilevel"/>
    <w:tmpl w:val="0B6458DC"/>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D554779"/>
    <w:multiLevelType w:val="hybridMultilevel"/>
    <w:tmpl w:val="F0A8116C"/>
    <w:lvl w:ilvl="0" w:tplc="735C09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2E9B227D"/>
    <w:multiLevelType w:val="multilevel"/>
    <w:tmpl w:val="E89644E6"/>
    <w:lvl w:ilvl="0">
      <w:start w:val="3"/>
      <w:numFmt w:val="decimal"/>
      <w:lvlText w:val="%1)"/>
      <w:lvlJc w:val="left"/>
      <w:pPr>
        <w:ind w:left="284" w:hanging="284"/>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4" w15:restartNumberingAfterBreak="0">
    <w:nsid w:val="36772E79"/>
    <w:multiLevelType w:val="multilevel"/>
    <w:tmpl w:val="3F4A857C"/>
    <w:styleLink w:val="WW8Num8"/>
    <w:lvl w:ilvl="0">
      <w:numFmt w:val="bullet"/>
      <w:lvlText w:val=""/>
      <w:lvlJc w:val="left"/>
      <w:pPr>
        <w:ind w:left="720" w:hanging="360"/>
      </w:pPr>
      <w:rPr>
        <w:rFonts w:ascii="Symbol" w:hAnsi="Symbol" w:cs="OpenSymbol, 'Arial Unicode MS'"/>
        <w:shd w:val="clear" w:color="auto" w:fill="FFFF00"/>
      </w:rPr>
    </w:lvl>
    <w:lvl w:ilvl="1">
      <w:numFmt w:val="bullet"/>
      <w:lvlText w:val=""/>
      <w:lvlJc w:val="left"/>
      <w:pPr>
        <w:ind w:left="1080" w:hanging="360"/>
      </w:pPr>
      <w:rPr>
        <w:rFonts w:ascii="Symbol" w:hAnsi="Symbol" w:cs="OpenSymbol, 'Arial Unicode MS'"/>
        <w:shd w:val="clear" w:color="auto" w:fill="FFFF00"/>
      </w:rPr>
    </w:lvl>
    <w:lvl w:ilvl="2">
      <w:numFmt w:val="bullet"/>
      <w:lvlText w:val=""/>
      <w:lvlJc w:val="left"/>
      <w:pPr>
        <w:ind w:left="1440" w:hanging="360"/>
      </w:pPr>
      <w:rPr>
        <w:rFonts w:ascii="Symbol" w:hAnsi="Symbol" w:cs="OpenSymbol, 'Arial Unicode MS'"/>
        <w:shd w:val="clear" w:color="auto" w:fill="FFFF00"/>
      </w:rPr>
    </w:lvl>
    <w:lvl w:ilvl="3">
      <w:numFmt w:val="bullet"/>
      <w:lvlText w:val=""/>
      <w:lvlJc w:val="left"/>
      <w:pPr>
        <w:ind w:left="1800" w:hanging="360"/>
      </w:pPr>
      <w:rPr>
        <w:rFonts w:ascii="Symbol" w:hAnsi="Symbol" w:cs="OpenSymbol, 'Arial Unicode MS'"/>
        <w:shd w:val="clear" w:color="auto" w:fill="FFFF00"/>
      </w:rPr>
    </w:lvl>
    <w:lvl w:ilvl="4">
      <w:numFmt w:val="bullet"/>
      <w:lvlText w:val=""/>
      <w:lvlJc w:val="left"/>
      <w:pPr>
        <w:ind w:left="2160" w:hanging="360"/>
      </w:pPr>
      <w:rPr>
        <w:rFonts w:ascii="Symbol" w:hAnsi="Symbol" w:cs="OpenSymbol, 'Arial Unicode MS'"/>
        <w:shd w:val="clear" w:color="auto" w:fill="FFFF00"/>
      </w:rPr>
    </w:lvl>
    <w:lvl w:ilvl="5">
      <w:numFmt w:val="bullet"/>
      <w:lvlText w:val=""/>
      <w:lvlJc w:val="left"/>
      <w:pPr>
        <w:ind w:left="2520" w:hanging="360"/>
      </w:pPr>
      <w:rPr>
        <w:rFonts w:ascii="Symbol" w:hAnsi="Symbol" w:cs="OpenSymbol, 'Arial Unicode MS'"/>
        <w:shd w:val="clear" w:color="auto" w:fill="FFFF00"/>
      </w:rPr>
    </w:lvl>
    <w:lvl w:ilvl="6">
      <w:numFmt w:val="bullet"/>
      <w:lvlText w:val=""/>
      <w:lvlJc w:val="left"/>
      <w:pPr>
        <w:ind w:left="2880" w:hanging="360"/>
      </w:pPr>
      <w:rPr>
        <w:rFonts w:ascii="Symbol" w:hAnsi="Symbol" w:cs="OpenSymbol, 'Arial Unicode MS'"/>
        <w:shd w:val="clear" w:color="auto" w:fill="FFFF00"/>
      </w:rPr>
    </w:lvl>
    <w:lvl w:ilvl="7">
      <w:numFmt w:val="bullet"/>
      <w:lvlText w:val=""/>
      <w:lvlJc w:val="left"/>
      <w:pPr>
        <w:ind w:left="3240" w:hanging="360"/>
      </w:pPr>
      <w:rPr>
        <w:rFonts w:ascii="Symbol" w:hAnsi="Symbol" w:cs="OpenSymbol, 'Arial Unicode MS'"/>
        <w:shd w:val="clear" w:color="auto" w:fill="FFFF00"/>
      </w:rPr>
    </w:lvl>
    <w:lvl w:ilvl="8">
      <w:numFmt w:val="bullet"/>
      <w:lvlText w:val=""/>
      <w:lvlJc w:val="left"/>
      <w:pPr>
        <w:ind w:left="3600" w:hanging="360"/>
      </w:pPr>
      <w:rPr>
        <w:rFonts w:ascii="Symbol" w:hAnsi="Symbol" w:cs="OpenSymbol, 'Arial Unicode MS'"/>
        <w:shd w:val="clear" w:color="auto" w:fill="FFFF00"/>
      </w:rPr>
    </w:lvl>
  </w:abstractNum>
  <w:abstractNum w:abstractNumId="15" w15:restartNumberingAfterBreak="0">
    <w:nsid w:val="388205B6"/>
    <w:multiLevelType w:val="multilevel"/>
    <w:tmpl w:val="764CCB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3D9F2F57"/>
    <w:multiLevelType w:val="multilevel"/>
    <w:tmpl w:val="A9A48F06"/>
    <w:styleLink w:val="RTFNum7"/>
    <w:lvl w:ilvl="0">
      <w:numFmt w:val="bullet"/>
      <w:lvlText w:val="–"/>
      <w:lvlJc w:val="left"/>
      <w:pPr>
        <w:ind w:left="824" w:hanging="282"/>
      </w:pPr>
      <w:rPr>
        <w:rFonts w:ascii="Calibri" w:eastAsia="Calibri" w:hAnsi="Calibri" w:cs="Calibri"/>
        <w:b w:val="0"/>
        <w:bCs w:val="0"/>
        <w:w w:val="111"/>
        <w:sz w:val="24"/>
        <w:szCs w:val="24"/>
      </w:rPr>
    </w:lvl>
    <w:lvl w:ilvl="1">
      <w:numFmt w:val="bullet"/>
      <w:lvlText w:val="•"/>
      <w:lvlJc w:val="left"/>
      <w:pPr>
        <w:ind w:left="1727" w:hanging="282"/>
      </w:pPr>
      <w:rPr>
        <w:rFonts w:ascii="Times New Roman" w:hAnsi="Times New Roman"/>
      </w:rPr>
    </w:lvl>
    <w:lvl w:ilvl="2">
      <w:numFmt w:val="bullet"/>
      <w:lvlText w:val="•"/>
      <w:lvlJc w:val="left"/>
      <w:pPr>
        <w:ind w:left="2631" w:hanging="282"/>
      </w:pPr>
      <w:rPr>
        <w:rFonts w:ascii="Times New Roman" w:hAnsi="Times New Roman"/>
      </w:rPr>
    </w:lvl>
    <w:lvl w:ilvl="3">
      <w:numFmt w:val="bullet"/>
      <w:lvlText w:val="•"/>
      <w:lvlJc w:val="left"/>
      <w:pPr>
        <w:ind w:left="3534" w:hanging="282"/>
      </w:pPr>
      <w:rPr>
        <w:rFonts w:ascii="Times New Roman" w:hAnsi="Times New Roman"/>
      </w:rPr>
    </w:lvl>
    <w:lvl w:ilvl="4">
      <w:numFmt w:val="bullet"/>
      <w:lvlText w:val="•"/>
      <w:lvlJc w:val="left"/>
      <w:pPr>
        <w:ind w:left="4438" w:hanging="282"/>
      </w:pPr>
      <w:rPr>
        <w:rFonts w:ascii="Times New Roman" w:hAnsi="Times New Roman"/>
      </w:rPr>
    </w:lvl>
    <w:lvl w:ilvl="5">
      <w:numFmt w:val="bullet"/>
      <w:lvlText w:val="•"/>
      <w:lvlJc w:val="left"/>
      <w:pPr>
        <w:ind w:left="5342" w:hanging="282"/>
      </w:pPr>
      <w:rPr>
        <w:rFonts w:ascii="Times New Roman" w:hAnsi="Times New Roman"/>
      </w:rPr>
    </w:lvl>
    <w:lvl w:ilvl="6">
      <w:numFmt w:val="bullet"/>
      <w:lvlText w:val="•"/>
      <w:lvlJc w:val="left"/>
      <w:pPr>
        <w:ind w:left="6245" w:hanging="282"/>
      </w:pPr>
      <w:rPr>
        <w:rFonts w:ascii="Times New Roman" w:hAnsi="Times New Roman"/>
      </w:rPr>
    </w:lvl>
    <w:lvl w:ilvl="7">
      <w:numFmt w:val="bullet"/>
      <w:lvlText w:val="•"/>
      <w:lvlJc w:val="left"/>
      <w:pPr>
        <w:ind w:left="7149" w:hanging="282"/>
      </w:pPr>
      <w:rPr>
        <w:rFonts w:ascii="Times New Roman" w:hAnsi="Times New Roman"/>
      </w:rPr>
    </w:lvl>
    <w:lvl w:ilvl="8">
      <w:numFmt w:val="bullet"/>
      <w:lvlText w:val="•"/>
      <w:lvlJc w:val="left"/>
      <w:pPr>
        <w:ind w:left="8052" w:hanging="282"/>
      </w:pPr>
      <w:rPr>
        <w:rFonts w:ascii="Times New Roman" w:hAnsi="Times New Roman"/>
      </w:rPr>
    </w:lvl>
  </w:abstractNum>
  <w:abstractNum w:abstractNumId="17" w15:restartNumberingAfterBreak="0">
    <w:nsid w:val="49811F56"/>
    <w:multiLevelType w:val="hybridMultilevel"/>
    <w:tmpl w:val="4E6037A4"/>
    <w:lvl w:ilvl="0" w:tplc="04100003">
      <w:start w:val="1"/>
      <w:numFmt w:val="bullet"/>
      <w:lvlText w:val="o"/>
      <w:lvlJc w:val="left"/>
      <w:pPr>
        <w:ind w:left="720" w:hanging="360"/>
      </w:pPr>
      <w:rPr>
        <w:rFonts w:ascii="Courier New" w:hAnsi="Courier New" w:cs="Courier New"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8F213A"/>
    <w:multiLevelType w:val="multilevel"/>
    <w:tmpl w:val="BA1C4CA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4D94611E"/>
    <w:multiLevelType w:val="multilevel"/>
    <w:tmpl w:val="FB46669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7F80F9B"/>
    <w:multiLevelType w:val="multilevel"/>
    <w:tmpl w:val="E6AE642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1" w15:restartNumberingAfterBreak="0">
    <w:nsid w:val="60D93FF2"/>
    <w:multiLevelType w:val="hybridMultilevel"/>
    <w:tmpl w:val="F46EAD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BB60608"/>
    <w:multiLevelType w:val="multilevel"/>
    <w:tmpl w:val="FD148D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3EC638C"/>
    <w:multiLevelType w:val="multilevel"/>
    <w:tmpl w:val="B53E7D26"/>
    <w:lvl w:ilvl="0">
      <w:start w:val="1"/>
      <w:numFmt w:val="decimal"/>
      <w:lvlText w:val="%1."/>
      <w:lvlJc w:val="left"/>
      <w:pPr>
        <w:ind w:left="284" w:hanging="284"/>
      </w:pPr>
      <w:rPr>
        <w:rFonts w:hint="default"/>
      </w:rPr>
    </w:lvl>
    <w:lvl w:ilvl="1">
      <w:start w:val="1"/>
      <w:numFmt w:val="decimal"/>
      <w:lvlText w:val="%2."/>
      <w:lvlJc w:val="left"/>
      <w:pPr>
        <w:ind w:left="284" w:hanging="284"/>
      </w:pPr>
      <w:rPr>
        <w:rFonts w:hint="default"/>
        <w:b w:val="0"/>
        <w:bCs w:val="0"/>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4" w15:restartNumberingAfterBreak="0">
    <w:nsid w:val="758714D2"/>
    <w:multiLevelType w:val="multilevel"/>
    <w:tmpl w:val="C3F057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5"/>
  </w:num>
  <w:num w:numId="2">
    <w:abstractNumId w:val="16"/>
  </w:num>
  <w:num w:numId="3">
    <w:abstractNumId w:val="11"/>
  </w:num>
  <w:num w:numId="4">
    <w:abstractNumId w:val="14"/>
  </w:num>
  <w:num w:numId="5">
    <w:abstractNumId w:val="10"/>
  </w:num>
  <w:num w:numId="6">
    <w:abstractNumId w:val="3"/>
  </w:num>
  <w:num w:numId="7">
    <w:abstractNumId w:val="0"/>
  </w:num>
  <w:num w:numId="8">
    <w:abstractNumId w:val="20"/>
  </w:num>
  <w:num w:numId="9">
    <w:abstractNumId w:val="23"/>
  </w:num>
  <w:num w:numId="10">
    <w:abstractNumId w:val="15"/>
  </w:num>
  <w:num w:numId="11">
    <w:abstractNumId w:val="19"/>
  </w:num>
  <w:num w:numId="12">
    <w:abstractNumId w:val="13"/>
  </w:num>
  <w:num w:numId="13">
    <w:abstractNumId w:val="24"/>
  </w:num>
  <w:num w:numId="14">
    <w:abstractNumId w:val="22"/>
  </w:num>
  <w:num w:numId="15">
    <w:abstractNumId w:val="18"/>
  </w:num>
  <w:num w:numId="16">
    <w:abstractNumId w:val="9"/>
  </w:num>
  <w:num w:numId="17">
    <w:abstractNumId w:val="8"/>
  </w:num>
  <w:num w:numId="18">
    <w:abstractNumId w:val="6"/>
  </w:num>
  <w:num w:numId="19">
    <w:abstractNumId w:val="17"/>
  </w:num>
  <w:num w:numId="20">
    <w:abstractNumId w:val="2"/>
  </w:num>
  <w:num w:numId="21">
    <w:abstractNumId w:val="4"/>
  </w:num>
  <w:num w:numId="22">
    <w:abstractNumId w:val="7"/>
  </w:num>
  <w:num w:numId="23">
    <w:abstractNumId w:val="1"/>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E90"/>
    <w:rsid w:val="00005E6C"/>
    <w:rsid w:val="00026496"/>
    <w:rsid w:val="0005255B"/>
    <w:rsid w:val="00095014"/>
    <w:rsid w:val="000F1846"/>
    <w:rsid w:val="000F4442"/>
    <w:rsid w:val="00127D63"/>
    <w:rsid w:val="001410FD"/>
    <w:rsid w:val="00170545"/>
    <w:rsid w:val="00207398"/>
    <w:rsid w:val="00285E90"/>
    <w:rsid w:val="00332E9B"/>
    <w:rsid w:val="003D2095"/>
    <w:rsid w:val="003D2746"/>
    <w:rsid w:val="003F71E9"/>
    <w:rsid w:val="004720C6"/>
    <w:rsid w:val="00522D55"/>
    <w:rsid w:val="0059268A"/>
    <w:rsid w:val="005B43B7"/>
    <w:rsid w:val="005F4F82"/>
    <w:rsid w:val="0064336A"/>
    <w:rsid w:val="00691C00"/>
    <w:rsid w:val="00790DD0"/>
    <w:rsid w:val="008329D8"/>
    <w:rsid w:val="008F3E6D"/>
    <w:rsid w:val="008F5E84"/>
    <w:rsid w:val="009A0653"/>
    <w:rsid w:val="009C68B3"/>
    <w:rsid w:val="009F7B71"/>
    <w:rsid w:val="00A43AC8"/>
    <w:rsid w:val="00A611AA"/>
    <w:rsid w:val="00AE10CA"/>
    <w:rsid w:val="00AF430B"/>
    <w:rsid w:val="00AF51D1"/>
    <w:rsid w:val="00B11E53"/>
    <w:rsid w:val="00B4681F"/>
    <w:rsid w:val="00B71522"/>
    <w:rsid w:val="00B96042"/>
    <w:rsid w:val="00BB702E"/>
    <w:rsid w:val="00C234A8"/>
    <w:rsid w:val="00C663A2"/>
    <w:rsid w:val="00CA0047"/>
    <w:rsid w:val="00CB12C5"/>
    <w:rsid w:val="00CF6B5D"/>
    <w:rsid w:val="00DE220F"/>
    <w:rsid w:val="00E74B00"/>
    <w:rsid w:val="00EF6EAA"/>
    <w:rsid w:val="00F86C52"/>
    <w:rsid w:val="00FB01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83CFC"/>
  <w15:docId w15:val="{4E66279A-1446-49DD-A79B-CE518B263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it-IT" w:eastAsia="it-I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Heading"/>
    <w:next w:val="Textbody"/>
    <w:uiPriority w:val="9"/>
    <w:qFormat/>
    <w:pPr>
      <w:outlineLvl w:val="0"/>
    </w:pPr>
    <w:rPr>
      <w:b/>
      <w:bCs/>
    </w:rPr>
  </w:style>
  <w:style w:type="paragraph" w:styleId="Titolo2">
    <w:name w:val="heading 2"/>
    <w:basedOn w:val="Heading"/>
    <w:next w:val="Textbody"/>
    <w:uiPriority w:val="9"/>
    <w:semiHidden/>
    <w:unhideWhenUsed/>
    <w:qFormat/>
    <w:pPr>
      <w:spacing w:before="200"/>
      <w:outlineLvl w:val="1"/>
    </w:pPr>
    <w:rPr>
      <w:b/>
      <w:bCs/>
    </w:rPr>
  </w:style>
  <w:style w:type="paragraph" w:styleId="Titolo3">
    <w:name w:val="heading 3"/>
    <w:basedOn w:val="Heading"/>
    <w:next w:val="Textbody"/>
    <w:uiPriority w:val="9"/>
    <w:semiHidden/>
    <w:unhideWhenUsed/>
    <w:qFormat/>
    <w:p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suppressLineNumbers/>
      <w:tabs>
        <w:tab w:val="center" w:pos="4819"/>
        <w:tab w:val="right" w:pos="9638"/>
      </w:tabs>
    </w:pPr>
  </w:style>
  <w:style w:type="paragraph" w:customStyle="1" w:styleId="Textbody">
    <w:name w:val="Text body"/>
    <w:basedOn w:val="Normale"/>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ientrocorpodeltesto3">
    <w:name w:val="Body Text Indent 3"/>
    <w:basedOn w:val="Standard"/>
    <w:pPr>
      <w:spacing w:line="360" w:lineRule="auto"/>
      <w:ind w:left="-142"/>
    </w:pPr>
    <w:rPr>
      <w:rFonts w:ascii="Verdana" w:eastAsia="Verdana" w:hAnsi="Verdana" w:cs="Verdana"/>
      <w:sz w:val="22"/>
      <w:lang w:eastAsia="zh-CN" w:bidi="hi-IN"/>
    </w:rPr>
  </w:style>
  <w:style w:type="paragraph" w:customStyle="1" w:styleId="Textbodyindent">
    <w:name w:val="Text body indent"/>
    <w:basedOn w:val="Normale"/>
    <w:pPr>
      <w:spacing w:after="120"/>
      <w:ind w:left="283"/>
    </w:pPr>
  </w:style>
  <w:style w:type="paragraph" w:customStyle="1" w:styleId="Quotations">
    <w:name w:val="Quotations"/>
    <w:basedOn w:val="Standard"/>
    <w:pPr>
      <w:spacing w:after="283"/>
      <w:ind w:left="567" w:right="567"/>
    </w:pPr>
  </w:style>
  <w:style w:type="paragraph" w:styleId="Titolo">
    <w:name w:val="Title"/>
    <w:basedOn w:val="Heading"/>
    <w:next w:val="Textbody"/>
    <w:uiPriority w:val="10"/>
    <w:qFormat/>
    <w:pPr>
      <w:jc w:val="center"/>
    </w:pPr>
    <w:rPr>
      <w:b/>
      <w:bCs/>
      <w:sz w:val="56"/>
      <w:szCs w:val="56"/>
    </w:rPr>
  </w:style>
  <w:style w:type="paragraph" w:styleId="Sottotitolo">
    <w:name w:val="Subtitle"/>
    <w:basedOn w:val="Heading"/>
    <w:next w:val="Textbody"/>
    <w:uiPriority w:val="11"/>
    <w:qFormat/>
    <w:pPr>
      <w:spacing w:before="60"/>
      <w:jc w:val="center"/>
    </w:pPr>
    <w:rPr>
      <w:sz w:val="36"/>
      <w:szCs w:val="36"/>
    </w:rPr>
  </w:style>
  <w:style w:type="paragraph" w:styleId="Pidipagina">
    <w:name w:val="footer"/>
    <w:basedOn w:val="Normale"/>
    <w:pPr>
      <w:tabs>
        <w:tab w:val="center" w:pos="4819"/>
        <w:tab w:val="right" w:pos="9638"/>
      </w:tabs>
    </w:pPr>
  </w:style>
  <w:style w:type="paragraph" w:customStyle="1" w:styleId="WW-Intestazione">
    <w:name w:val="WW-Intestazione"/>
    <w:basedOn w:val="Normale"/>
    <w:next w:val="Textbody"/>
    <w:pPr>
      <w:keepNext/>
      <w:widowControl/>
      <w:spacing w:before="240" w:after="120"/>
      <w:textAlignment w:val="auto"/>
    </w:pPr>
    <w:rPr>
      <w:rFonts w:ascii="Arial" w:eastAsia="Lucida Sans Unicode" w:hAnsi="Arial"/>
      <w:kern w:val="0"/>
      <w:sz w:val="28"/>
      <w:szCs w:val="28"/>
      <w:lang w:eastAsia="zh-C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stofumetto">
    <w:name w:val="Balloon Text"/>
    <w:basedOn w:val="Normale"/>
    <w:rPr>
      <w:rFonts w:ascii="Segoe UI" w:hAnsi="Segoe UI" w:cs="Segoe UI"/>
      <w:sz w:val="18"/>
      <w:szCs w:val="18"/>
    </w:rPr>
  </w:style>
  <w:style w:type="paragraph" w:styleId="Intestazione">
    <w:name w:val="header"/>
    <w:basedOn w:val="Standard"/>
    <w:pPr>
      <w:suppressLineNumbers/>
      <w:tabs>
        <w:tab w:val="center" w:pos="4819"/>
        <w:tab w:val="right" w:pos="9638"/>
      </w:tabs>
    </w:pPr>
  </w:style>
  <w:style w:type="character" w:customStyle="1" w:styleId="Rientrocorpodeltesto3Carattere">
    <w:name w:val="Rientro corpo del testo 3 Carattere"/>
    <w:basedOn w:val="Carpredefinitoparagrafo"/>
    <w:rPr>
      <w:rFonts w:ascii="Verdana" w:eastAsia="Verdana" w:hAnsi="Verdana" w:cs="Verdana"/>
      <w:sz w:val="22"/>
      <w:lang w:eastAsia="zh-CN" w:bidi="hi-IN"/>
    </w:rPr>
  </w:style>
  <w:style w:type="character" w:customStyle="1" w:styleId="RientrocorpodeltestoCarattere">
    <w:name w:val="Rientro corpo del testo Carattere"/>
    <w:basedOn w:val="Carpredefinitoparagrafo"/>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CorpotestoCarattere">
    <w:name w:val="Corpo testo Carattere"/>
    <w:basedOn w:val="Carpredefinitoparagrafo"/>
  </w:style>
  <w:style w:type="character" w:customStyle="1" w:styleId="TestofumettoCarattere">
    <w:name w:val="Testo fumetto Carattere"/>
    <w:basedOn w:val="Carpredefinitoparagrafo"/>
    <w:rPr>
      <w:rFonts w:ascii="Segoe UI" w:hAnsi="Segoe UI" w:cs="Segoe UI"/>
      <w:sz w:val="18"/>
      <w:szCs w:val="18"/>
    </w:rPr>
  </w:style>
  <w:style w:type="character" w:customStyle="1" w:styleId="NumberingSymbols">
    <w:name w:val="Numbering Symbols"/>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0">
    <w:name w:val="WW8Num8z0"/>
    <w:rPr>
      <w:rFonts w:ascii="Symbol" w:hAnsi="Symbol" w:cs="OpenSymbol, 'Arial Unicode MS'"/>
      <w:shd w:val="clear" w:color="auto" w:fill="FFFF00"/>
    </w:rPr>
  </w:style>
  <w:style w:type="character" w:customStyle="1" w:styleId="WW8Num7z0">
    <w:name w:val="WW8Num7z0"/>
    <w:rPr>
      <w:rFonts w:ascii="Symbol" w:hAnsi="Symbol" w:cs="OpenSymbol, 'Arial Unicode MS'"/>
    </w:rPr>
  </w:style>
  <w:style w:type="numbering" w:customStyle="1" w:styleId="RTFNum5">
    <w:name w:val="RTF_Num 5"/>
    <w:basedOn w:val="Nessunelenco"/>
    <w:pPr>
      <w:numPr>
        <w:numId w:val="1"/>
      </w:numPr>
    </w:pPr>
  </w:style>
  <w:style w:type="numbering" w:customStyle="1" w:styleId="RTFNum7">
    <w:name w:val="RTF_Num 7"/>
    <w:basedOn w:val="Nessunelenco"/>
    <w:pPr>
      <w:numPr>
        <w:numId w:val="2"/>
      </w:numPr>
    </w:pPr>
  </w:style>
  <w:style w:type="numbering" w:customStyle="1" w:styleId="WW8Num5">
    <w:name w:val="WW8Num5"/>
    <w:basedOn w:val="Nessunelenco"/>
    <w:pPr>
      <w:numPr>
        <w:numId w:val="3"/>
      </w:numPr>
    </w:pPr>
  </w:style>
  <w:style w:type="numbering" w:customStyle="1" w:styleId="WW8Num8">
    <w:name w:val="WW8Num8"/>
    <w:basedOn w:val="Nessunelenco"/>
    <w:pPr>
      <w:numPr>
        <w:numId w:val="4"/>
      </w:numPr>
    </w:pPr>
  </w:style>
  <w:style w:type="numbering" w:customStyle="1" w:styleId="WW8Num7">
    <w:name w:val="WW8Num7"/>
    <w:basedOn w:val="Nessunelenco"/>
    <w:pPr>
      <w:numPr>
        <w:numId w:val="5"/>
      </w:numPr>
    </w:pPr>
  </w:style>
  <w:style w:type="paragraph" w:customStyle="1" w:styleId="Default">
    <w:name w:val="Default"/>
    <w:rsid w:val="00AF51D1"/>
    <w:pPr>
      <w:widowControl/>
      <w:autoSpaceDE w:val="0"/>
      <w:adjustRightInd w:val="0"/>
      <w:textAlignment w:val="auto"/>
    </w:pPr>
    <w:rPr>
      <w:rFonts w:ascii="Century Gothic" w:hAnsi="Century Gothic" w:cs="Century Gothic"/>
      <w:color w:val="000000"/>
      <w:kern w:val="0"/>
    </w:rPr>
  </w:style>
  <w:style w:type="table" w:styleId="Grigliatabella">
    <w:name w:val="Table Grid"/>
    <w:basedOn w:val="Tabellanormale"/>
    <w:uiPriority w:val="39"/>
    <w:rsid w:val="00DE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D2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44784">
      <w:bodyDiv w:val="1"/>
      <w:marLeft w:val="0"/>
      <w:marRight w:val="0"/>
      <w:marTop w:val="0"/>
      <w:marBottom w:val="0"/>
      <w:divBdr>
        <w:top w:val="none" w:sz="0" w:space="0" w:color="auto"/>
        <w:left w:val="none" w:sz="0" w:space="0" w:color="auto"/>
        <w:bottom w:val="none" w:sz="0" w:space="0" w:color="auto"/>
        <w:right w:val="none" w:sz="0" w:space="0" w:color="auto"/>
      </w:divBdr>
    </w:div>
    <w:div w:id="677923850">
      <w:bodyDiv w:val="1"/>
      <w:marLeft w:val="0"/>
      <w:marRight w:val="0"/>
      <w:marTop w:val="0"/>
      <w:marBottom w:val="0"/>
      <w:divBdr>
        <w:top w:val="none" w:sz="0" w:space="0" w:color="auto"/>
        <w:left w:val="none" w:sz="0" w:space="0" w:color="auto"/>
        <w:bottom w:val="none" w:sz="0" w:space="0" w:color="auto"/>
        <w:right w:val="none" w:sz="0" w:space="0" w:color="auto"/>
      </w:divBdr>
    </w:div>
    <w:div w:id="858665211">
      <w:bodyDiv w:val="1"/>
      <w:marLeft w:val="0"/>
      <w:marRight w:val="0"/>
      <w:marTop w:val="0"/>
      <w:marBottom w:val="0"/>
      <w:divBdr>
        <w:top w:val="none" w:sz="0" w:space="0" w:color="auto"/>
        <w:left w:val="none" w:sz="0" w:space="0" w:color="auto"/>
        <w:bottom w:val="none" w:sz="0" w:space="0" w:color="auto"/>
        <w:right w:val="none" w:sz="0" w:space="0" w:color="auto"/>
      </w:divBdr>
    </w:div>
    <w:div w:id="1050105891">
      <w:bodyDiv w:val="1"/>
      <w:marLeft w:val="0"/>
      <w:marRight w:val="0"/>
      <w:marTop w:val="0"/>
      <w:marBottom w:val="0"/>
      <w:divBdr>
        <w:top w:val="none" w:sz="0" w:space="0" w:color="auto"/>
        <w:left w:val="none" w:sz="0" w:space="0" w:color="auto"/>
        <w:bottom w:val="none" w:sz="0" w:space="0" w:color="auto"/>
        <w:right w:val="none" w:sz="0" w:space="0" w:color="auto"/>
      </w:divBdr>
    </w:div>
    <w:div w:id="1091313583">
      <w:bodyDiv w:val="1"/>
      <w:marLeft w:val="0"/>
      <w:marRight w:val="0"/>
      <w:marTop w:val="0"/>
      <w:marBottom w:val="0"/>
      <w:divBdr>
        <w:top w:val="none" w:sz="0" w:space="0" w:color="auto"/>
        <w:left w:val="none" w:sz="0" w:space="0" w:color="auto"/>
        <w:bottom w:val="none" w:sz="0" w:space="0" w:color="auto"/>
        <w:right w:val="none" w:sz="0" w:space="0" w:color="auto"/>
      </w:divBdr>
    </w:div>
    <w:div w:id="1127816269">
      <w:bodyDiv w:val="1"/>
      <w:marLeft w:val="0"/>
      <w:marRight w:val="0"/>
      <w:marTop w:val="0"/>
      <w:marBottom w:val="0"/>
      <w:divBdr>
        <w:top w:val="none" w:sz="0" w:space="0" w:color="auto"/>
        <w:left w:val="none" w:sz="0" w:space="0" w:color="auto"/>
        <w:bottom w:val="none" w:sz="0" w:space="0" w:color="auto"/>
        <w:right w:val="none" w:sz="0" w:space="0" w:color="auto"/>
      </w:divBdr>
    </w:div>
    <w:div w:id="1311519823">
      <w:bodyDiv w:val="1"/>
      <w:marLeft w:val="0"/>
      <w:marRight w:val="0"/>
      <w:marTop w:val="0"/>
      <w:marBottom w:val="0"/>
      <w:divBdr>
        <w:top w:val="none" w:sz="0" w:space="0" w:color="auto"/>
        <w:left w:val="none" w:sz="0" w:space="0" w:color="auto"/>
        <w:bottom w:val="none" w:sz="0" w:space="0" w:color="auto"/>
        <w:right w:val="none" w:sz="0" w:space="0" w:color="auto"/>
      </w:divBdr>
    </w:div>
    <w:div w:id="1805856022">
      <w:bodyDiv w:val="1"/>
      <w:marLeft w:val="0"/>
      <w:marRight w:val="0"/>
      <w:marTop w:val="0"/>
      <w:marBottom w:val="0"/>
      <w:divBdr>
        <w:top w:val="none" w:sz="0" w:space="0" w:color="auto"/>
        <w:left w:val="none" w:sz="0" w:space="0" w:color="auto"/>
        <w:bottom w:val="none" w:sz="0" w:space="0" w:color="auto"/>
        <w:right w:val="none" w:sz="0" w:space="0" w:color="auto"/>
      </w:divBdr>
    </w:div>
    <w:div w:id="1917783807">
      <w:bodyDiv w:val="1"/>
      <w:marLeft w:val="0"/>
      <w:marRight w:val="0"/>
      <w:marTop w:val="0"/>
      <w:marBottom w:val="0"/>
      <w:divBdr>
        <w:top w:val="none" w:sz="0" w:space="0" w:color="auto"/>
        <w:left w:val="none" w:sz="0" w:space="0" w:color="auto"/>
        <w:bottom w:val="none" w:sz="0" w:space="0" w:color="auto"/>
        <w:right w:val="none" w:sz="0" w:space="0" w:color="auto"/>
      </w:divBdr>
    </w:div>
    <w:div w:id="2083284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endasocialecr@pec.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ziendasocialecr.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bramo@aziendasocialecr.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ziendasocialecr.it" TargetMode="External"/><Relationship Id="rId4" Type="http://schemas.openxmlformats.org/officeDocument/2006/relationships/webSettings" Target="webSettings.xml"/><Relationship Id="rId9" Type="http://schemas.openxmlformats.org/officeDocument/2006/relationships/hyperlink" Target="mailto:protocollo@aziendasocialecr.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3689</Words>
  <Characters>21030</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Michela Fontana</dc:creator>
  <cp:lastModifiedBy>Valeria Abramo</cp:lastModifiedBy>
  <cp:revision>3</cp:revision>
  <cp:lastPrinted>2021-06-28T09:51:00Z</cp:lastPrinted>
  <dcterms:created xsi:type="dcterms:W3CDTF">2021-06-29T13:04:00Z</dcterms:created>
  <dcterms:modified xsi:type="dcterms:W3CDTF">2021-06-29T13:04:00Z</dcterms:modified>
</cp:coreProperties>
</file>